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0" w:firstLineChars="0"/>
        <w:jc w:val="both"/>
        <w:rPr>
          <w:rFonts w:hint="eastAsia" w:ascii="方正小标宋简体" w:hAnsi="ˎ̥" w:eastAsia="方正小标宋简体"/>
          <w:color w:val="000000"/>
          <w:spacing w:val="11"/>
          <w:w w:val="98"/>
          <w:sz w:val="72"/>
          <w:szCs w:val="72"/>
        </w:rPr>
      </w:pPr>
    </w:p>
    <w:p>
      <w:pPr>
        <w:spacing w:after="0" w:line="1100" w:lineRule="exact"/>
        <w:ind w:left="0" w:leftChars="0" w:firstLine="216" w:firstLineChars="40"/>
        <w:jc w:val="both"/>
        <w:rPr>
          <w:rFonts w:hint="eastAsia" w:ascii="方正小标宋简体" w:hAnsi="ˎ̥" w:eastAsia="方正小标宋简体"/>
          <w:color w:val="FF0000"/>
          <w:spacing w:val="-34"/>
          <w:w w:val="97"/>
          <w:sz w:val="72"/>
          <w:szCs w:val="76"/>
        </w:rPr>
      </w:pPr>
      <w:r>
        <w:rPr>
          <w:rFonts w:hint="eastAsia" w:ascii="方正小标宋简体" w:hAnsi="ˎ̥" w:eastAsia="方正小标宋简体"/>
          <w:color w:val="FF0000"/>
          <w:spacing w:val="-34"/>
          <w:w w:val="80"/>
          <w:sz w:val="76"/>
          <w:szCs w:val="72"/>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151130</wp:posOffset>
                </wp:positionV>
                <wp:extent cx="1096010" cy="1090930"/>
                <wp:effectExtent l="4445" t="5080" r="23495" b="8890"/>
                <wp:wrapNone/>
                <wp:docPr id="1" name="Text Box 4"/>
                <wp:cNvGraphicFramePr/>
                <a:graphic xmlns:a="http://schemas.openxmlformats.org/drawingml/2006/main">
                  <a:graphicData uri="http://schemas.microsoft.com/office/word/2010/wordprocessingShape">
                    <wps:wsp>
                      <wps:cNvSpPr txBox="true"/>
                      <wps:spPr>
                        <a:xfrm>
                          <a:off x="0" y="0"/>
                          <a:ext cx="1096010" cy="10909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0" w:firstLineChars="0"/>
                              <w:jc w:val="both"/>
                              <w:rPr>
                                <w:rFonts w:hint="eastAsia" w:ascii="方正小标宋简体" w:eastAsia="方正小标宋简体"/>
                                <w:color w:val="FF0000"/>
                                <w:w w:val="60"/>
                                <w:sz w:val="96"/>
                                <w:szCs w:val="96"/>
                              </w:rPr>
                            </w:pPr>
                            <w:r>
                              <w:rPr>
                                <w:rFonts w:hint="eastAsia" w:ascii="方正小标宋简体" w:eastAsia="方正小标宋简体"/>
                                <w:color w:val="FF0000"/>
                                <w:w w:val="60"/>
                                <w:sz w:val="102"/>
                                <w:szCs w:val="96"/>
                              </w:rPr>
                              <w:t>文件</w:t>
                            </w:r>
                          </w:p>
                        </w:txbxContent>
                      </wps:txbx>
                      <wps:bodyPr vert="horz" anchor="t" anchorCtr="false" upright="true"/>
                    </wps:wsp>
                  </a:graphicData>
                </a:graphic>
              </wp:anchor>
            </w:drawing>
          </mc:Choice>
          <mc:Fallback>
            <w:pict>
              <v:shape id="Text Box 4" o:spid="_x0000_s1026" o:spt="202" type="#_x0000_t202" style="position:absolute;left:0pt;margin-left:369pt;margin-top:11.9pt;height:85.9pt;width:86.3pt;z-index:251659264;mso-width-relative:page;mso-height-relative:page;" fillcolor="#FFFFFF" filled="t" stroked="t" coordsize="21600,21600" o:gfxdata="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lJhCNkAAAAKAQAADwAAAAAAAAABACAA&#10;AAA4AAAAZHJzL2Rvd25yZXYueG1sUEsBAhQAFAAAAAgAh07iQA92vvP2AQAAFwQAAA4AAAAAAAAA&#10;AQAgAAAAPgEAAGRycy9lMm9Eb2MueG1sUEsFBgAAAAAGAAYAWQEAAKYFAAAAAA==&#10;">
                <v:fill on="t" focussize="0,0"/>
                <v:stroke color="#FFFFFF" joinstyle="miter"/>
                <v:imagedata o:title=""/>
                <o:lock v:ext="edit" aspectratio="f"/>
                <v:textbox>
                  <w:txbxContent>
                    <w:p>
                      <w:pPr>
                        <w:ind w:firstLine="0" w:firstLineChars="0"/>
                        <w:jc w:val="both"/>
                        <w:rPr>
                          <w:rFonts w:hint="eastAsia" w:ascii="方正小标宋简体" w:eastAsia="方正小标宋简体"/>
                          <w:color w:val="FF0000"/>
                          <w:w w:val="60"/>
                          <w:sz w:val="96"/>
                          <w:szCs w:val="96"/>
                        </w:rPr>
                      </w:pPr>
                      <w:r>
                        <w:rPr>
                          <w:rFonts w:hint="eastAsia" w:ascii="方正小标宋简体" w:eastAsia="方正小标宋简体"/>
                          <w:color w:val="FF0000"/>
                          <w:w w:val="60"/>
                          <w:sz w:val="102"/>
                          <w:szCs w:val="96"/>
                        </w:rPr>
                        <w:t>文件</w:t>
                      </w:r>
                    </w:p>
                  </w:txbxContent>
                </v:textbox>
              </v:shape>
            </w:pict>
          </mc:Fallback>
        </mc:AlternateContent>
      </w:r>
      <w:r>
        <w:rPr>
          <w:rFonts w:hint="eastAsia" w:ascii="方正小标宋简体" w:hAnsi="ˎ̥" w:eastAsia="方正小标宋简体"/>
          <w:color w:val="FF0000"/>
          <w:spacing w:val="-34"/>
          <w:w w:val="80"/>
          <w:sz w:val="76"/>
          <w:szCs w:val="76"/>
        </w:rPr>
        <w:t>汉</w:t>
      </w:r>
      <w:r>
        <w:rPr>
          <w:rFonts w:hint="eastAsia" w:ascii="方正小标宋简体" w:hAnsi="ˎ̥" w:eastAsia="方正小标宋简体"/>
          <w:color w:val="FF0000"/>
          <w:spacing w:val="-23"/>
          <w:w w:val="80"/>
          <w:sz w:val="76"/>
          <w:szCs w:val="76"/>
          <w:lang w:val="en-US" w:eastAsia="zh-CN"/>
        </w:rPr>
        <w:t xml:space="preserve"> </w:t>
      </w:r>
      <w:r>
        <w:rPr>
          <w:rFonts w:hint="eastAsia" w:ascii="方正小标宋简体" w:hAnsi="ˎ̥" w:eastAsia="方正小标宋简体"/>
          <w:color w:val="FF0000"/>
          <w:spacing w:val="-23"/>
          <w:w w:val="80"/>
          <w:sz w:val="76"/>
          <w:szCs w:val="76"/>
        </w:rPr>
        <w:t>中</w:t>
      </w:r>
      <w:r>
        <w:rPr>
          <w:rFonts w:hint="eastAsia" w:ascii="方正小标宋简体" w:hAnsi="ˎ̥" w:eastAsia="方正小标宋简体"/>
          <w:color w:val="FF0000"/>
          <w:spacing w:val="-23"/>
          <w:w w:val="80"/>
          <w:sz w:val="76"/>
          <w:szCs w:val="76"/>
          <w:lang w:val="en-US" w:eastAsia="zh-CN"/>
        </w:rPr>
        <w:t xml:space="preserve"> </w:t>
      </w:r>
      <w:r>
        <w:rPr>
          <w:rFonts w:hint="eastAsia" w:ascii="方正小标宋简体" w:hAnsi="ˎ̥" w:eastAsia="方正小标宋简体"/>
          <w:color w:val="FF0000"/>
          <w:spacing w:val="-23"/>
          <w:w w:val="80"/>
          <w:sz w:val="76"/>
          <w:szCs w:val="76"/>
        </w:rPr>
        <w:t>市</w:t>
      </w:r>
      <w:r>
        <w:rPr>
          <w:rFonts w:hint="eastAsia" w:ascii="方正小标宋简体" w:hAnsi="ˎ̥" w:eastAsia="方正小标宋简体"/>
          <w:color w:val="FF0000"/>
          <w:spacing w:val="-34"/>
          <w:w w:val="80"/>
          <w:sz w:val="76"/>
          <w:szCs w:val="76"/>
          <w:lang w:val="en-US" w:eastAsia="zh-CN"/>
        </w:rPr>
        <w:t xml:space="preserve"> </w:t>
      </w:r>
      <w:r>
        <w:rPr>
          <w:rFonts w:hint="eastAsia" w:ascii="方正小标宋简体" w:hAnsi="ˎ̥" w:eastAsia="方正小标宋简体"/>
          <w:color w:val="FF0000"/>
          <w:spacing w:val="-34"/>
          <w:w w:val="80"/>
          <w:sz w:val="76"/>
          <w:szCs w:val="76"/>
        </w:rPr>
        <w:t>科</w:t>
      </w:r>
      <w:r>
        <w:rPr>
          <w:rFonts w:hint="eastAsia" w:ascii="方正小标宋简体" w:hAnsi="ˎ̥" w:eastAsia="方正小标宋简体"/>
          <w:color w:val="FF0000"/>
          <w:spacing w:val="-28"/>
          <w:w w:val="80"/>
          <w:sz w:val="76"/>
          <w:szCs w:val="76"/>
          <w:lang w:val="en-US" w:eastAsia="zh-CN"/>
        </w:rPr>
        <w:t xml:space="preserve"> </w:t>
      </w:r>
      <w:r>
        <w:rPr>
          <w:rFonts w:hint="eastAsia" w:ascii="方正小标宋简体" w:hAnsi="ˎ̥" w:eastAsia="方正小标宋简体"/>
          <w:color w:val="FF0000"/>
          <w:spacing w:val="-28"/>
          <w:w w:val="80"/>
          <w:sz w:val="76"/>
          <w:szCs w:val="76"/>
        </w:rPr>
        <w:t>学</w:t>
      </w:r>
      <w:r>
        <w:rPr>
          <w:rFonts w:hint="eastAsia" w:ascii="方正小标宋简体" w:hAnsi="ˎ̥" w:eastAsia="方正小标宋简体"/>
          <w:color w:val="FF0000"/>
          <w:spacing w:val="-28"/>
          <w:w w:val="80"/>
          <w:sz w:val="76"/>
          <w:szCs w:val="76"/>
          <w:lang w:val="en-US" w:eastAsia="zh-CN"/>
        </w:rPr>
        <w:t xml:space="preserve"> </w:t>
      </w:r>
      <w:r>
        <w:rPr>
          <w:rFonts w:hint="eastAsia" w:ascii="方正小标宋简体" w:hAnsi="ˎ̥" w:eastAsia="方正小标宋简体"/>
          <w:color w:val="FF0000"/>
          <w:spacing w:val="-34"/>
          <w:w w:val="80"/>
          <w:sz w:val="76"/>
          <w:szCs w:val="76"/>
        </w:rPr>
        <w:t>技</w:t>
      </w:r>
      <w:r>
        <w:rPr>
          <w:rFonts w:hint="eastAsia" w:ascii="方正小标宋简体" w:hAnsi="ˎ̥" w:eastAsia="方正小标宋简体"/>
          <w:color w:val="FF0000"/>
          <w:spacing w:val="-34"/>
          <w:w w:val="80"/>
          <w:sz w:val="76"/>
          <w:szCs w:val="76"/>
          <w:lang w:val="en-US" w:eastAsia="zh-CN"/>
        </w:rPr>
        <w:t xml:space="preserve"> </w:t>
      </w:r>
      <w:r>
        <w:rPr>
          <w:rFonts w:hint="eastAsia" w:ascii="方正小标宋简体" w:hAnsi="ˎ̥" w:eastAsia="方正小标宋简体"/>
          <w:color w:val="FF0000"/>
          <w:spacing w:val="-23"/>
          <w:w w:val="80"/>
          <w:sz w:val="76"/>
          <w:szCs w:val="76"/>
        </w:rPr>
        <w:t>术</w:t>
      </w:r>
      <w:r>
        <w:rPr>
          <w:rFonts w:hint="eastAsia" w:ascii="方正小标宋简体" w:hAnsi="ˎ̥" w:eastAsia="方正小标宋简体"/>
          <w:color w:val="FF0000"/>
          <w:spacing w:val="-23"/>
          <w:w w:val="80"/>
          <w:sz w:val="76"/>
          <w:szCs w:val="76"/>
          <w:lang w:val="en-US" w:eastAsia="zh-CN"/>
        </w:rPr>
        <w:t xml:space="preserve"> </w:t>
      </w:r>
      <w:r>
        <w:rPr>
          <w:rFonts w:hint="eastAsia" w:ascii="方正小标宋简体" w:hAnsi="ˎ̥" w:eastAsia="方正小标宋简体"/>
          <w:color w:val="FF0000"/>
          <w:spacing w:val="-23"/>
          <w:w w:val="80"/>
          <w:sz w:val="76"/>
          <w:szCs w:val="76"/>
        </w:rPr>
        <w:t>协</w:t>
      </w:r>
      <w:r>
        <w:rPr>
          <w:rFonts w:hint="eastAsia" w:ascii="方正小标宋简体" w:hAnsi="ˎ̥" w:eastAsia="方正小标宋简体"/>
          <w:color w:val="FF0000"/>
          <w:spacing w:val="-23"/>
          <w:w w:val="80"/>
          <w:sz w:val="76"/>
          <w:szCs w:val="76"/>
          <w:lang w:val="en-US" w:eastAsia="zh-CN"/>
        </w:rPr>
        <w:t xml:space="preserve"> </w:t>
      </w:r>
      <w:r>
        <w:rPr>
          <w:rFonts w:hint="eastAsia" w:ascii="方正小标宋简体" w:hAnsi="ˎ̥" w:eastAsia="方正小标宋简体"/>
          <w:color w:val="FF0000"/>
          <w:spacing w:val="-34"/>
          <w:w w:val="80"/>
          <w:sz w:val="76"/>
          <w:szCs w:val="76"/>
        </w:rPr>
        <w:t>会</w:t>
      </w:r>
    </w:p>
    <w:p>
      <w:pPr>
        <w:spacing w:after="0" w:line="1100" w:lineRule="exact"/>
        <w:ind w:left="0" w:leftChars="0" w:firstLine="215" w:firstLineChars="40"/>
        <w:jc w:val="both"/>
        <w:rPr>
          <w:rFonts w:hint="eastAsia" w:ascii="方正小标宋简体" w:hAnsi="ˎ̥" w:eastAsia="方正小标宋简体"/>
          <w:color w:val="FF0000"/>
          <w:spacing w:val="11"/>
          <w:w w:val="68"/>
          <w:sz w:val="76"/>
          <w:szCs w:val="76"/>
        </w:rPr>
      </w:pPr>
      <w:r>
        <w:rPr>
          <w:rFonts w:hint="eastAsia" w:ascii="方正小标宋简体" w:hAnsi="ˎ̥" w:eastAsia="方正小标宋简体"/>
          <w:color w:val="FF0000"/>
          <w:spacing w:val="11"/>
          <w:w w:val="68"/>
          <w:sz w:val="76"/>
          <w:szCs w:val="76"/>
        </w:rPr>
        <w:t>汉中市人力资源和社会保障局</w:t>
      </w:r>
    </w:p>
    <w:p>
      <w:pPr>
        <w:keepNext w:val="0"/>
        <w:keepLines w:val="0"/>
        <w:pageBreakBefore w:val="0"/>
        <w:widowControl w:val="0"/>
        <w:kinsoku/>
        <w:wordWrap/>
        <w:overflowPunct/>
        <w:topLinePunct w:val="0"/>
        <w:autoSpaceDE/>
        <w:autoSpaceDN/>
        <w:bidi w:val="0"/>
        <w:adjustRightInd/>
        <w:snapToGrid/>
        <w:spacing w:after="0" w:line="800" w:lineRule="exact"/>
        <w:ind w:firstLine="198" w:firstLineChars="0"/>
        <w:jc w:val="center"/>
        <w:textAlignment w:val="auto"/>
        <w:rPr>
          <w:rFonts w:hint="eastAsia" w:ascii="仿宋_GB2312" w:hAnsi="ˎ̥" w:eastAsia="仿宋_GB2312"/>
          <w:color w:val="000000"/>
          <w:sz w:val="32"/>
          <w:szCs w:val="32"/>
        </w:rPr>
      </w:pPr>
    </w:p>
    <w:p>
      <w:pPr>
        <w:pStyle w:val="6"/>
        <w:spacing w:before="0" w:beforeAutospacing="0" w:after="0" w:afterAutospacing="0" w:line="580" w:lineRule="exact"/>
        <w:jc w:val="center"/>
        <w:rPr>
          <w:rFonts w:hint="eastAsia" w:ascii="仿宋_GB2312" w:eastAsia="仿宋_GB2312"/>
          <w:sz w:val="32"/>
          <w:szCs w:val="32"/>
        </w:rPr>
      </w:pPr>
      <w:r>
        <w:rPr>
          <w:rFonts w:hint="eastAsia" w:ascii="仿宋_GB2312" w:eastAsia="仿宋_GB2312"/>
          <w:sz w:val="32"/>
          <w:szCs w:val="32"/>
        </w:rPr>
        <w:t>汉市科协发〔202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p>
    <w:p>
      <w:pPr>
        <w:spacing w:after="0" w:line="960" w:lineRule="exact"/>
        <w:ind w:firstLine="198" w:firstLineChars="0"/>
        <w:jc w:val="center"/>
        <w:rPr>
          <w:rFonts w:hint="eastAsia" w:ascii="仿宋_GB2312" w:hAnsi="ˎ̥" w:eastAsia="仿宋_GB2312"/>
          <w:color w:val="000000"/>
          <w:sz w:val="32"/>
          <w:szCs w:val="32"/>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137160</wp:posOffset>
                </wp:positionV>
                <wp:extent cx="5630545" cy="635"/>
                <wp:effectExtent l="0" t="0" r="0" b="0"/>
                <wp:wrapNone/>
                <wp:docPr id="2" name="Line 7"/>
                <wp:cNvGraphicFramePr/>
                <a:graphic xmlns:a="http://schemas.openxmlformats.org/drawingml/2006/main">
                  <a:graphicData uri="http://schemas.microsoft.com/office/word/2010/wordprocessingShape">
                    <wps:wsp>
                      <wps:cNvCnPr/>
                      <wps:spPr>
                        <a:xfrm>
                          <a:off x="0" y="0"/>
                          <a:ext cx="5630545" cy="635"/>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Line 7" o:spid="_x0000_s1026" o:spt="20" style="position:absolute;left:0pt;margin-left:-4.8pt;margin-top:10.8pt;height:0.05pt;width:443.35pt;z-index:251660288;mso-width-relative:page;mso-height-relative:page;" filled="f" stroked="t" coordsize="21600,21600" o:gfxdata="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Eb+k21wAAAAgBAAAPAAAA&#10;AAAAAAEAIAAAADgAAABkcnMvZG93bnJldi54bWxQSwECFAAUAAAACACHTuJAFRVOoscBAACRAwAA&#10;DgAAAAAAAAABACAAAAA8AQAAZHJzL2Uyb0RvYy54bWxQSwUGAAAAAAYABgBZAQAAdQ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关于开展第十三届汉中市自然科学优秀</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学术论文评选工作的通知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各县（区）科协、人社局，各市级学会</w:t>
      </w:r>
      <w:r>
        <w:rPr>
          <w:rFonts w:hint="eastAsia" w:ascii="仿宋_GB2312" w:hAnsi="仿宋_GB2312" w:eastAsia="仿宋_GB2312" w:cs="仿宋_GB2312"/>
          <w:sz w:val="32"/>
          <w:szCs w:val="32"/>
          <w:lang w:eastAsia="zh-CN"/>
        </w:rPr>
        <w:t>、协会</w:t>
      </w:r>
      <w:r>
        <w:rPr>
          <w:rFonts w:hint="eastAsia" w:ascii="仿宋_GB2312" w:hAnsi="仿宋_GB2312" w:eastAsia="仿宋_GB2312" w:cs="仿宋_GB2312"/>
          <w:sz w:val="32"/>
          <w:szCs w:val="32"/>
        </w:rPr>
        <w:t>，企事业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为认真贯彻落实创</w:t>
      </w:r>
      <w:bookmarkStart w:id="0" w:name="_GoBack"/>
      <w:bookmarkEnd w:id="0"/>
      <w:r>
        <w:rPr>
          <w:rFonts w:hint="eastAsia" w:ascii="仿宋_GB2312" w:hAnsi="仿宋_GB2312" w:eastAsia="仿宋_GB2312" w:cs="仿宋_GB2312"/>
          <w:sz w:val="32"/>
          <w:szCs w:val="32"/>
        </w:rPr>
        <w:t>新驱动发展战略，激发创新活力，繁荣学术交流，加强学科学术建设，促进人才成长、科技创新，推进产业转型升级，持续推动汉中高质量发展。根据《汉中市深化人才发展体制机制改革的实施意见》和《汉中市科协系统深化改革实施方案》精神，市科协、市人社局决定组织开展第十三届汉中市自然科学优秀学术论文评选工作。现将有关事项通知如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一、评选时间及进度</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月评选工作启动，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月论文征集、初评推荐和上报，6月组织专业评审。</w:t>
      </w:r>
    </w:p>
    <w:p>
      <w:pPr>
        <w:keepNext w:val="0"/>
        <w:keepLines w:val="0"/>
        <w:pageBreakBefore w:val="0"/>
        <w:kinsoku/>
        <w:overflowPunct/>
        <w:topLinePunct w:val="0"/>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二、申报条件与范围</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(一)时间要求:</w:t>
      </w:r>
      <w:r>
        <w:rPr>
          <w:rFonts w:hint="eastAsia" w:ascii="仿宋_GB2312" w:hAnsi="仿宋_GB2312" w:eastAsia="仿宋_GB2312" w:cs="仿宋_GB2312"/>
          <w:sz w:val="32"/>
          <w:szCs w:val="32"/>
        </w:rPr>
        <w:t>本届评选论文发表的时限为2021年1月1日至2023年12月31日。</w:t>
      </w:r>
    </w:p>
    <w:p>
      <w:pPr>
        <w:keepNext w:val="0"/>
        <w:keepLines w:val="0"/>
        <w:pageBreakBefore w:val="0"/>
        <w:kinsoku/>
        <w:overflowPunct/>
        <w:topLinePunct w:val="0"/>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(二)范围要求:</w:t>
      </w:r>
      <w:r>
        <w:rPr>
          <w:rFonts w:hint="eastAsia" w:ascii="仿宋_GB2312" w:hAnsi="宋体" w:eastAsia="仿宋_GB2312"/>
          <w:sz w:val="32"/>
          <w:szCs w:val="32"/>
        </w:rPr>
        <w:t>当届评奖年限内在国外知名期刊、国内中文核心期刊或科技核心期刊公开发表的自然科学学术论文</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(三)资质要求:</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1、论文应论点明确，论据充分，论述清楚，逻辑严谨，具有前瞻性、创新性和应用价值，对汉中市科技、经济、社会事业发展和企业技术创新有一定指导性。</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仿宋_GB2312" w:eastAsia="仿宋_GB2312" w:cs="仿宋_GB2312"/>
          <w:sz w:val="32"/>
          <w:szCs w:val="32"/>
        </w:rPr>
        <w:t>2、有以下情况之一的不得申报此奖项:</w:t>
      </w:r>
      <w:r>
        <w:rPr>
          <w:rFonts w:hint="eastAsia" w:ascii="仿宋_GB2312" w:hAnsi="宋体" w:eastAsia="仿宋_GB2312"/>
          <w:sz w:val="32"/>
          <w:szCs w:val="32"/>
        </w:rPr>
        <w:t>凡内容为已获得市级以上科技成果奖项目组成部分的论文；电子出版物；工作总结、一般性实验报告、调查报告、一般性综述、资料汇编、产品说明书和国内外科技动态介绍等；著作权争议尚未妥善解决的学术论文；《中华人民共和国保密法》规定属于国家机密的学术论文；其他按规定不能申报的论文。</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3、申报一等奖的论文要拥有较高的他引频次(应附由国内检索机构提供的他引频次、查新证明材料复印件)。</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4、用外文发表的需用中译文报送，全文均需翻译。</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(四)作者要求:</w:t>
      </w:r>
      <w:r>
        <w:rPr>
          <w:rFonts w:hint="eastAsia" w:ascii="仿宋_GB2312" w:hAnsi="仿宋_GB2312" w:eastAsia="仿宋_GB2312" w:cs="仿宋_GB2312"/>
          <w:sz w:val="32"/>
          <w:szCs w:val="32"/>
        </w:rPr>
        <w:t>申请参评者应为</w:t>
      </w:r>
      <w:r>
        <w:rPr>
          <w:rFonts w:hint="eastAsia" w:ascii="仿宋_GB2312" w:hAnsi="宋体" w:eastAsia="仿宋_GB2312"/>
          <w:sz w:val="32"/>
          <w:szCs w:val="32"/>
        </w:rPr>
        <w:t>在汉工作的科技工作者，或在汉学习的本科生、研究生</w:t>
      </w:r>
      <w:r>
        <w:rPr>
          <w:rFonts w:hint="eastAsia" w:ascii="仿宋_GB2312" w:hAnsi="宋体" w:eastAsia="仿宋_GB2312"/>
          <w:sz w:val="32"/>
          <w:szCs w:val="32"/>
          <w:lang w:eastAsia="zh-CN"/>
        </w:rPr>
        <w:t>，且为</w:t>
      </w:r>
      <w:r>
        <w:rPr>
          <w:rFonts w:hint="eastAsia" w:ascii="仿宋_GB2312" w:hAnsi="仿宋_GB2312" w:eastAsia="仿宋_GB2312" w:cs="仿宋_GB2312"/>
          <w:sz w:val="32"/>
          <w:szCs w:val="32"/>
        </w:rPr>
        <w:t>论文第一作者，</w:t>
      </w:r>
      <w:r>
        <w:rPr>
          <w:rFonts w:hint="eastAsia" w:ascii="仿宋_GB2312" w:hAnsi="仿宋_GB2312" w:eastAsia="仿宋_GB2312" w:cs="仿宋_GB2312"/>
          <w:sz w:val="32"/>
          <w:szCs w:val="32"/>
          <w:lang w:eastAsia="zh-CN"/>
        </w:rPr>
        <w:t>同一作者</w:t>
      </w:r>
      <w:r>
        <w:rPr>
          <w:rFonts w:hint="eastAsia" w:ascii="仿宋_GB2312" w:hAnsi="仿宋_GB2312" w:eastAsia="仿宋_GB2312" w:cs="仿宋_GB2312"/>
          <w:sz w:val="32"/>
          <w:szCs w:val="32"/>
        </w:rPr>
        <w:t>只可申报一篇论文参加评审。与外地作者合作的学术论文，我市作者为第一作者的，可以申报。</w:t>
      </w:r>
    </w:p>
    <w:p>
      <w:pPr>
        <w:keepNext w:val="0"/>
        <w:keepLines w:val="0"/>
        <w:pageBreakBefore w:val="0"/>
        <w:kinsoku/>
        <w:overflowPunct/>
        <w:topLinePunct w:val="0"/>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三、申报材料</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(一)汉中市自然科学优秀学术论文评审书。(附件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(二)遵守学术道德规范承诺书。（附件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(三)第十三届汉中市自然科学优秀学术论文推荐汇总表。（附件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(四)论文发表刊物的原件或全文复印件(含刊物封面、封底、目录)。</w:t>
      </w:r>
    </w:p>
    <w:p>
      <w:pPr>
        <w:keepNext w:val="0"/>
        <w:keepLines w:val="0"/>
        <w:pageBreakBefore w:val="0"/>
        <w:kinsoku/>
        <w:overflowPunct/>
        <w:topLinePunct w:val="0"/>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以</w:t>
      </w:r>
      <w:r>
        <w:rPr>
          <w:rFonts w:hint="eastAsia" w:ascii="仿宋_GB2312" w:hAnsi="仿宋_GB2312" w:eastAsia="仿宋_GB2312" w:cs="仿宋_GB2312"/>
          <w:spacing w:val="6"/>
          <w:sz w:val="32"/>
          <w:szCs w:val="32"/>
        </w:rPr>
        <w:t>上资料请在汉中市科协网站通知公告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http</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kx</w:t>
      </w:r>
      <w:r>
        <w:rPr>
          <w:rFonts w:hint="eastAsia" w:ascii="仿宋_GB2312" w:hAnsi="仿宋_GB2312" w:eastAsia="仿宋_GB2312" w:cs="仿宋_GB2312"/>
          <w:spacing w:val="11"/>
          <w:sz w:val="32"/>
          <w:szCs w:val="32"/>
        </w:rPr>
        <w:t>.</w:t>
      </w:r>
    </w:p>
    <w:p>
      <w:pPr>
        <w:keepNext w:val="0"/>
        <w:keepLines w:val="0"/>
        <w:pageBreakBefore w:val="0"/>
        <w:kinsoku/>
        <w:overflowPunct/>
        <w:topLinePunct w:val="0"/>
        <w:bidi w:val="0"/>
        <w:adjustRightInd/>
        <w:snapToGrid/>
        <w:spacing w:line="590" w:lineRule="exac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hanzhong.gov.cn/</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下载。</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（五）相关申报材料（含电子版）一式两份于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日前报市科协。</w:t>
      </w:r>
    </w:p>
    <w:p>
      <w:pPr>
        <w:keepNext w:val="0"/>
        <w:keepLines w:val="0"/>
        <w:pageBreakBefore w:val="0"/>
        <w:kinsoku/>
        <w:overflowPunct/>
        <w:topLinePunct w:val="0"/>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四、表彰奖励</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获奖论文由汉中市人民政府通报表彰，并颁发“汉中市自然科学优秀学术论文”证书，获奖优秀学术论文将作为第一作者职称晋升、日常考核的</w:t>
      </w:r>
      <w:r>
        <w:rPr>
          <w:rFonts w:hint="eastAsia" w:ascii="仿宋_GB2312" w:hAnsi="仿宋_GB2312" w:eastAsia="仿宋_GB2312" w:cs="仿宋_GB2312"/>
          <w:sz w:val="32"/>
          <w:szCs w:val="32"/>
          <w:lang w:eastAsia="zh-CN"/>
        </w:rPr>
        <w:t>参考</w:t>
      </w:r>
      <w:r>
        <w:rPr>
          <w:rFonts w:hint="eastAsia" w:ascii="仿宋_GB2312" w:hAnsi="仿宋_GB2312" w:eastAsia="仿宋_GB2312" w:cs="仿宋_GB2312"/>
          <w:sz w:val="32"/>
          <w:szCs w:val="32"/>
        </w:rPr>
        <w:t>依据。</w:t>
      </w:r>
    </w:p>
    <w:p>
      <w:pPr>
        <w:keepNext w:val="0"/>
        <w:keepLines w:val="0"/>
        <w:pageBreakBefore w:val="0"/>
        <w:kinsoku/>
        <w:overflowPunct/>
        <w:topLinePunct w:val="0"/>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五、评选领导机构</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为加强对评选工作的领导，提高评选工作的质量和水平，成立第十三届汉中市自然科学优秀学术论文评选委员会。</w:t>
      </w:r>
    </w:p>
    <w:p>
      <w:pPr>
        <w:keepNext w:val="0"/>
        <w:keepLines w:val="0"/>
        <w:pageBreakBefore w:val="0"/>
        <w:widowControl/>
        <w:kinsoku/>
        <w:overflowPunct/>
        <w:topLinePunct w:val="0"/>
        <w:bidi w:val="0"/>
        <w:adjustRightInd/>
        <w:snapToGrid/>
        <w:spacing w:line="59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汉中市人民政府副市长、市政府党组成员吴维强担任名誉主任，主任由市科协主席张汉文担任，副主任由市人社局副局长王跃荣和市科协副主席魏丽霞担任，委员由市内专家学者担任，评选委员会办公室设在市科协。聘请有关专家学者组成汉中市第十三届自然科学优秀学术论文评审委员会。</w:t>
      </w:r>
    </w:p>
    <w:p>
      <w:pPr>
        <w:keepNext w:val="0"/>
        <w:keepLines w:val="0"/>
        <w:pageBreakBefore w:val="0"/>
        <w:kinsoku/>
        <w:overflowPunct/>
        <w:topLinePunct w:val="0"/>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按照《汉中市自然科学优秀学术论文评选办法》(附件一)要求，把握好以下几点:</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每项申报论文须经相同学科三名教授级专家(本单位专家只能有一名)按评奖标准进行鉴定，并填写推荐意见。推荐一等奖评选的论文须附由国内外检索机构提供的他引频次、查新证明材料复印件并盖推荐单位公章。</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(二)申报表中的“论文作者工作单位意见”栏目须由作者所在单位填写，并加盖公章。</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推荐单位的初评工作由本单位学术工作委员会或学会协会组织实施(没有学术工作委员会或学会协会的要临时成立专门的评审组织机构)，评审组织机构负责人由学术带头人担任，成员由相关专家、学者组成，确保初评机构的权威性。推荐单位推荐一、二、三等奖的比例应依次控制在参加初评论文数的 15%、20%、25%左右，并在上报前按学术工作委员会评审投票结果排出先后顺序。</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(四)推荐单位向市评选委员会办公室报送评审材料时，应出具报送文件、初评工作开展情况、初评专家名单等材料，同时可推荐一名评审专家。市评选委员会办公室不接收未达到审查要求的论文。</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申报参与评选的论文作者要严格遵守科学道德和学术诚信建设要求，对提供的论文独创性、原创性、创新性以及真实性负责。各初评推荐单位要出具相应意见并签章。在公示或市评委会审查中发现有违反科学道德和学术诚信建设有关规定的，取消其参评资格，并对论文申报人和推荐单位予以通报批评。</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联系地址:汉台区将坛西路550号市科协业务部</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联系人:卫坤    电话:2215370 </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邮编:723000</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附件:1、汉中市自然科学优秀学术论文评选办法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408" w:firstLineChars="4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2、汉中市自然科学优秀学术论文评审书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408" w:firstLineChars="4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3、遵守学术道德规范承诺书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408" w:firstLineChars="4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4、第</w:t>
      </w:r>
      <w:r>
        <w:rPr>
          <w:rFonts w:hint="eastAsia" w:ascii="仿宋_GB2312" w:hAnsi="仿宋_GB2312" w:eastAsia="仿宋_GB2312" w:cs="仿宋_GB2312"/>
          <w:spacing w:val="-6"/>
          <w:sz w:val="32"/>
          <w:szCs w:val="32"/>
        </w:rPr>
        <w:t>十三届汉中市自然科学优秀学术论文推荐汇总</w:t>
      </w:r>
      <w:r>
        <w:rPr>
          <w:rFonts w:hint="eastAsia" w:ascii="仿宋_GB2312" w:hAnsi="仿宋_GB2312" w:eastAsia="仿宋_GB2312" w:cs="仿宋_GB2312"/>
          <w:spacing w:val="0"/>
          <w:sz w:val="32"/>
          <w:szCs w:val="32"/>
        </w:rPr>
        <w:t>表</w:t>
      </w: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adjustRightInd/>
        <w:snapToGrid/>
        <w:spacing w:line="590" w:lineRule="exact"/>
        <w:ind w:firstLine="640"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汉中市科学技术协会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汉中市人力资源和社会保障局</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9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2024年2月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pStyle w:val="6"/>
        <w:keepNext w:val="0"/>
        <w:keepLines w:val="0"/>
        <w:pageBreakBefore w:val="0"/>
        <w:kinsoku/>
        <w:overflowPunct/>
        <w:topLinePunct w:val="0"/>
        <w:bidi w:val="0"/>
        <w:adjustRightInd/>
        <w:snapToGrid/>
        <w:spacing w:before="0" w:beforeAutospacing="0" w:after="0" w:afterAutospacing="0" w:line="590" w:lineRule="exact"/>
        <w:textAlignment w:val="auto"/>
        <w:rPr>
          <w:rFonts w:ascii="黑体" w:hAnsi="黑体" w:eastAsia="黑体"/>
          <w:color w:val="000000"/>
          <w:sz w:val="32"/>
          <w:szCs w:val="32"/>
        </w:rPr>
      </w:pPr>
    </w:p>
    <w:p>
      <w:pPr>
        <w:pStyle w:val="6"/>
        <w:keepNext w:val="0"/>
        <w:keepLines w:val="0"/>
        <w:pageBreakBefore w:val="0"/>
        <w:kinsoku/>
        <w:overflowPunct/>
        <w:topLinePunct w:val="0"/>
        <w:bidi w:val="0"/>
        <w:adjustRightInd/>
        <w:snapToGrid/>
        <w:spacing w:before="0" w:beforeAutospacing="0" w:after="0" w:afterAutospacing="0" w:line="590" w:lineRule="exact"/>
        <w:textAlignment w:val="auto"/>
        <w:rPr>
          <w:rFonts w:hint="eastAsia" w:ascii="黑体" w:hAnsi="黑体" w:eastAsia="黑体"/>
          <w:color w:val="000000"/>
          <w:sz w:val="32"/>
          <w:szCs w:val="32"/>
        </w:rPr>
      </w:pPr>
    </w:p>
    <w:p>
      <w:pPr>
        <w:pStyle w:val="6"/>
        <w:keepNext w:val="0"/>
        <w:keepLines w:val="0"/>
        <w:pageBreakBefore w:val="0"/>
        <w:kinsoku/>
        <w:overflowPunct/>
        <w:topLinePunct w:val="0"/>
        <w:bidi w:val="0"/>
        <w:adjustRightInd/>
        <w:snapToGrid/>
        <w:spacing w:before="0" w:beforeAutospacing="0" w:after="0" w:afterAutospacing="0" w:line="590" w:lineRule="exact"/>
        <w:textAlignment w:val="auto"/>
        <w:rPr>
          <w:rFonts w:hint="eastAsia" w:ascii="黑体" w:hAnsi="黑体" w:eastAsia="黑体"/>
          <w:color w:val="000000"/>
          <w:sz w:val="32"/>
          <w:szCs w:val="32"/>
        </w:rPr>
      </w:pPr>
    </w:p>
    <w:p>
      <w:pPr>
        <w:pStyle w:val="6"/>
        <w:keepNext w:val="0"/>
        <w:keepLines w:val="0"/>
        <w:pageBreakBefore w:val="0"/>
        <w:kinsoku/>
        <w:overflowPunct/>
        <w:topLinePunct w:val="0"/>
        <w:bidi w:val="0"/>
        <w:adjustRightInd/>
        <w:snapToGrid/>
        <w:spacing w:before="0" w:beforeAutospacing="0" w:after="0" w:afterAutospacing="0" w:line="590" w:lineRule="exact"/>
        <w:textAlignment w:val="auto"/>
        <w:rPr>
          <w:rFonts w:ascii="黑体" w:hAnsi="黑体" w:eastAsia="黑体"/>
          <w:color w:val="000000"/>
          <w:sz w:val="32"/>
          <w:szCs w:val="32"/>
        </w:rPr>
      </w:pPr>
      <w:r>
        <w:rPr>
          <w:rFonts w:hint="eastAsia" w:ascii="黑体" w:hAnsi="黑体" w:eastAsia="黑体"/>
          <w:color w:val="000000"/>
          <w:sz w:val="32"/>
          <w:szCs w:val="32"/>
        </w:rPr>
        <w:t>附件1</w:t>
      </w:r>
    </w:p>
    <w:p>
      <w:pPr>
        <w:keepNext w:val="0"/>
        <w:keepLines w:val="0"/>
        <w:pageBreakBefore w:val="0"/>
        <w:kinsoku/>
        <w:overflowPunct/>
        <w:topLinePunct w:val="0"/>
        <w:bidi w:val="0"/>
        <w:adjustRightInd/>
        <w:snapToGrid/>
        <w:spacing w:line="590" w:lineRule="exact"/>
        <w:jc w:val="center"/>
        <w:textAlignment w:val="auto"/>
        <w:rPr>
          <w:rFonts w:ascii="方正小标宋简体" w:hAnsi="宋体" w:eastAsia="方正小标宋简体"/>
          <w:sz w:val="44"/>
          <w:szCs w:val="44"/>
        </w:rPr>
      </w:pPr>
    </w:p>
    <w:p>
      <w:pPr>
        <w:keepNext w:val="0"/>
        <w:keepLines w:val="0"/>
        <w:pageBreakBefore w:val="0"/>
        <w:kinsoku/>
        <w:overflowPunct/>
        <w:topLinePunct w:val="0"/>
        <w:bidi w:val="0"/>
        <w:adjustRightInd/>
        <w:snapToGrid/>
        <w:spacing w:line="59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汉中市自然科学优秀学术论文评选办法</w:t>
      </w:r>
    </w:p>
    <w:p>
      <w:pPr>
        <w:keepNext w:val="0"/>
        <w:keepLines w:val="0"/>
        <w:pageBreakBefore w:val="0"/>
        <w:kinsoku/>
        <w:overflowPunct/>
        <w:topLinePunct w:val="0"/>
        <w:bidi w:val="0"/>
        <w:adjustRightInd/>
        <w:snapToGrid/>
        <w:spacing w:line="590" w:lineRule="exact"/>
        <w:jc w:val="center"/>
        <w:textAlignment w:val="auto"/>
        <w:rPr>
          <w:rFonts w:ascii="仿宋_GB2312" w:hAnsi="宋体" w:eastAsia="仿宋_GB2312"/>
          <w:sz w:val="32"/>
          <w:szCs w:val="32"/>
        </w:rPr>
      </w:pPr>
      <w:r>
        <w:rPr>
          <w:rFonts w:hint="eastAsia" w:ascii="仿宋_GB2312" w:hAnsi="宋体" w:eastAsia="仿宋_GB2312"/>
          <w:sz w:val="32"/>
          <w:szCs w:val="32"/>
        </w:rPr>
        <w:t>（2024年1月修订）</w:t>
      </w:r>
    </w:p>
    <w:p>
      <w:pPr>
        <w:keepNext w:val="0"/>
        <w:keepLines w:val="0"/>
        <w:pageBreakBefore w:val="0"/>
        <w:kinsoku/>
        <w:overflowPunct/>
        <w:topLinePunct w:val="0"/>
        <w:bidi w:val="0"/>
        <w:adjustRightInd/>
        <w:snapToGrid/>
        <w:spacing w:line="590" w:lineRule="exact"/>
        <w:jc w:val="center"/>
        <w:textAlignment w:val="auto"/>
        <w:rPr>
          <w:rFonts w:ascii="仿宋_GB2312" w:hAnsi="宋体" w:eastAsia="仿宋_GB2312"/>
          <w:sz w:val="32"/>
          <w:szCs w:val="32"/>
        </w:rPr>
      </w:pP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第一章　总　则</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为</w:t>
      </w:r>
      <w:r>
        <w:rPr>
          <w:rFonts w:ascii="仿宋_GB2312" w:hAnsi="宋体" w:eastAsia="仿宋_GB2312"/>
          <w:sz w:val="32"/>
          <w:szCs w:val="32"/>
        </w:rPr>
        <w:t>深入实施科教兴国战略、人才强国战略、创新驱动发展</w:t>
      </w:r>
      <w:r>
        <w:rPr>
          <w:rFonts w:hint="eastAsia" w:ascii="仿宋_GB2312" w:hAnsi="宋体" w:eastAsia="仿宋_GB2312"/>
          <w:sz w:val="32"/>
          <w:szCs w:val="32"/>
        </w:rPr>
        <w:t>战略，</w:t>
      </w:r>
      <w:r>
        <w:rPr>
          <w:rFonts w:ascii="仿宋_GB2312" w:hAnsi="宋体" w:eastAsia="仿宋_GB2312"/>
          <w:sz w:val="32"/>
          <w:szCs w:val="32"/>
        </w:rPr>
        <w:t>坚持科技是第一生产力、人才是第一资源、创新是第一动力</w:t>
      </w:r>
      <w:r>
        <w:rPr>
          <w:rFonts w:hint="eastAsia" w:ascii="仿宋_GB2312" w:hAnsi="宋体" w:eastAsia="仿宋_GB2312"/>
          <w:sz w:val="32"/>
          <w:szCs w:val="32"/>
        </w:rPr>
        <w:t>，正确引导科技创新成果的科学价值、技术价值、经济价值、社会价值、文化价值。调动和激发广大科技工作者的积极性和创造性，全面推动我市的科技创新和科技进步，更好地为汉中经济社会发展服务，特制定本办法。</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汉中市自然科学优秀学术论文的评选和奖励，适用本办法。</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第三条</w:t>
      </w:r>
      <w:r>
        <w:rPr>
          <w:rFonts w:hint="eastAsia" w:ascii="黑体" w:hAnsi="仿宋" w:eastAsia="黑体" w:cs="宋体"/>
          <w:bCs/>
          <w:color w:val="000000"/>
          <w:sz w:val="32"/>
          <w:szCs w:val="32"/>
          <w:lang w:val="zh-CN"/>
        </w:rPr>
        <w:t xml:space="preserve">  </w:t>
      </w:r>
      <w:r>
        <w:rPr>
          <w:rFonts w:hint="eastAsia" w:ascii="仿宋_GB2312" w:hAnsi="宋体" w:eastAsia="仿宋_GB2312"/>
          <w:sz w:val="32"/>
          <w:szCs w:val="32"/>
        </w:rPr>
        <w:t>汉中市自然科学优秀学术论文评选坚持公开、公平、公正的原则，坚持学术水平和应用价值并重的原则，注重论文的科学性和原创性。坚持宁缺毋滥的原则，论文奖奖励总数不超过不超过参评总数的30％，评选活动每三年进行一次。</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设立汉中市自然科学优秀学术论文评选委员会（以下简称“市评选委员会”）。市评选委员会名誉主任由市政府主管科技的副市长担任，主任由市科协主席担任，副主任由市人力资源和社会保障局、市科协分管领导担任，成员由市内各学科专家以及市科协、市人社局有关同志组成。其主要职责是：</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1、聘请有关专家学者组成汉中市自然科学优秀学术论文专业评审委员会（以下简称“市评审委员会”）。</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2、审定市评审委员会的评审结果。</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3、研究解决评选工作中的重大问题。</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市评选委员会办公室设在市科协，负责日常工作。主任由市科协分管领导担任，副主任由市科协和市人力资源和社会保障局相关科室负责人担任。</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第六条　</w:t>
      </w:r>
      <w:r>
        <w:rPr>
          <w:rFonts w:hint="eastAsia" w:ascii="仿宋_GB2312" w:hAnsi="宋体" w:eastAsia="仿宋_GB2312"/>
          <w:sz w:val="32"/>
          <w:szCs w:val="32"/>
        </w:rPr>
        <w:t>设立市评审委员会，评审委员会设主任一人，副主任若干人，评委若干人。主任、副主任由市评选委员会从评委中指定。评委由市评选委员会从汉中市科协学风与道德委员会、汉中市科协各学科专家资源库、各论文推荐单位初审专家名单中抽取。其主要职责是</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1、确定各学科组评审专家名单。</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2、确定各学科学组评审细则和标准。</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3、在各推荐单位初评的基础上，组织论文评审工作。</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以上各项工作须在汉中市自然科学优秀学术论文评选办法规定之下，在报市评选委员会审定后开展。</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第二章　评选范围和要求</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 w:hAnsi="仿宋" w:eastAsia="仿宋" w:cs="宋体"/>
          <w:color w:val="000000"/>
          <w:spacing w:val="-4"/>
          <w:sz w:val="32"/>
          <w:szCs w:val="32"/>
        </w:rPr>
        <w:t>同时符</w:t>
      </w:r>
      <w:r>
        <w:rPr>
          <w:rFonts w:hint="eastAsia" w:ascii="仿宋_GB2312" w:hAnsi="宋体" w:eastAsia="仿宋_GB2312"/>
          <w:sz w:val="32"/>
          <w:szCs w:val="32"/>
        </w:rPr>
        <w:t>合下列条件的论文可以申报自然科学优秀学术论文奖：</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（一）当届评奖年限内在国外知名期刊、国内中文核心期刊或科技核心期刊公开发表的自然科学学术论文。</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（二）在汉工作的科技工作者，或者在汉学习的本科生、研究生为第一作者的论文</w:t>
      </w:r>
      <w:r>
        <w:rPr>
          <w:rFonts w:hint="eastAsia" w:ascii="仿宋" w:hAnsi="仿宋" w:eastAsia="仿宋" w:cs="宋体"/>
          <w:color w:val="000000"/>
          <w:sz w:val="32"/>
          <w:szCs w:val="32"/>
          <w:lang w:val="zh-CN"/>
        </w:rPr>
        <w:t>；</w:t>
      </w:r>
      <w:r>
        <w:rPr>
          <w:rFonts w:hint="eastAsia" w:ascii="仿宋_GB2312" w:hAnsi="宋体" w:eastAsia="仿宋_GB2312"/>
          <w:sz w:val="32"/>
          <w:szCs w:val="32"/>
        </w:rPr>
        <w:t>与外地作者合作的学术论文，我市作者为第一作者的，可以申报。</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（三）系列论文中的单篇论文。</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评选期限内凡属下列情况的不能申报：</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1、凡内容为已获得市级以上科技成果奖项目组成部分的论文。</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2、电子出版物。</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3、工作总结、一般性实验报告、调查报告、一般性综述、资料汇编、产品说明书和国内外科技动态介绍等；</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4、著作权争议尚未妥善解决的学术论文。</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pacing w:val="-6"/>
          <w:sz w:val="32"/>
          <w:szCs w:val="32"/>
        </w:rPr>
      </w:pPr>
      <w:r>
        <w:rPr>
          <w:rFonts w:hint="eastAsia" w:ascii="仿宋_GB2312" w:hAnsi="宋体" w:eastAsia="仿宋_GB2312"/>
          <w:spacing w:val="-6"/>
          <w:sz w:val="32"/>
          <w:szCs w:val="32"/>
        </w:rPr>
        <w:t>5、《中华人民共和国保密法》规定属于国家机密的学术论文。</w:t>
      </w:r>
    </w:p>
    <w:p>
      <w:pPr>
        <w:keepNext w:val="0"/>
        <w:keepLines w:val="0"/>
        <w:pageBreakBefore w:val="0"/>
        <w:kinsoku/>
        <w:overflowPunct/>
        <w:topLinePunct w:val="0"/>
        <w:autoSpaceDE w:val="0"/>
        <w:autoSpaceDN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6、其他按规定不能申报的论文。</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第三章　评奖标准</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根据学术论文的科学性、创新性、应用价值等方面情况，市自然科学优秀学术论文奖设一等奖、二等奖、三等奖。</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pacing w:val="-6"/>
          <w:sz w:val="32"/>
          <w:szCs w:val="32"/>
        </w:rPr>
      </w:pPr>
      <w:r>
        <w:rPr>
          <w:rFonts w:hint="eastAsia" w:ascii="仿宋" w:hAnsi="仿宋" w:eastAsia="仿宋" w:cs="黑体"/>
          <w:b/>
          <w:color w:val="000000"/>
          <w:sz w:val="32"/>
          <w:szCs w:val="32"/>
          <w:lang w:val="zh-CN"/>
        </w:rPr>
        <w:t>一等奖</w:t>
      </w:r>
      <w:r>
        <w:rPr>
          <w:rFonts w:hint="eastAsia" w:ascii="仿宋_GB2312" w:hAnsi="宋体" w:eastAsia="仿宋_GB2312"/>
          <w:sz w:val="32"/>
          <w:szCs w:val="32"/>
        </w:rPr>
        <w:t>学术论文为重要的科学发现；或在某一个学科领域的理论研究中有重大突破；或在科学实验手段、技术上有重大创新或发明；</w:t>
      </w:r>
      <w:r>
        <w:rPr>
          <w:rFonts w:hint="eastAsia" w:ascii="仿宋_GB2312" w:hAnsi="宋体" w:eastAsia="仿宋_GB2312"/>
          <w:spacing w:val="-6"/>
          <w:sz w:val="32"/>
          <w:szCs w:val="32"/>
        </w:rPr>
        <w:t>或在应用研究和工程技术领域具有重大经济效益、社会效益。学术水平达到国际领先、国际先进或国内领先。学术论文应在具有较高影响因子的国外知名期刊或国内中文核心期刊发表，并拥有较高的他引频次。一等奖比例不超过获奖论文总数的20％。</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pacing w:val="-4"/>
          <w:sz w:val="32"/>
          <w:szCs w:val="32"/>
        </w:rPr>
      </w:pPr>
      <w:r>
        <w:rPr>
          <w:rFonts w:hint="eastAsia" w:ascii="仿宋" w:hAnsi="仿宋" w:eastAsia="仿宋" w:cs="宋体"/>
          <w:b/>
          <w:bCs/>
          <w:color w:val="000000"/>
          <w:sz w:val="32"/>
          <w:szCs w:val="32"/>
          <w:lang w:val="zh-CN"/>
        </w:rPr>
        <w:t>二等奖</w:t>
      </w:r>
      <w:r>
        <w:rPr>
          <w:rFonts w:hint="eastAsia" w:ascii="仿宋_GB2312" w:hAnsi="宋体" w:eastAsia="仿宋_GB2312"/>
          <w:spacing w:val="-4"/>
          <w:sz w:val="32"/>
          <w:szCs w:val="32"/>
        </w:rPr>
        <w:t>学术论文在某一个学科领域的理论研究上有较大发展；或在技术上有较大突破和创新；或在应用研究和工程技术领域具有较大经济效益、社会效益，具有良好的应用前景。学术水平达到国内先进或省内领先。学术论文应在具有一定影响因子的国外知名期刊、国内中文核心期刊或科技核心期刊发表，并拥有一定的他引频次。二等奖比例不超过获奖论文总数的30％。</w:t>
      </w:r>
    </w:p>
    <w:p>
      <w:pPr>
        <w:keepNext w:val="0"/>
        <w:keepLines w:val="0"/>
        <w:pageBreakBefore w:val="0"/>
        <w:kinsoku/>
        <w:overflowPunct/>
        <w:topLinePunct w:val="0"/>
        <w:autoSpaceDE w:val="0"/>
        <w:autoSpaceDN w:val="0"/>
        <w:bidi w:val="0"/>
        <w:adjustRightInd/>
        <w:snapToGrid/>
        <w:spacing w:line="590" w:lineRule="exact"/>
        <w:ind w:firstLine="643"/>
        <w:textAlignment w:val="auto"/>
        <w:rPr>
          <w:rFonts w:ascii="仿宋_GB2312" w:hAnsi="宋体" w:eastAsia="仿宋_GB2312"/>
          <w:spacing w:val="-4"/>
          <w:sz w:val="32"/>
          <w:szCs w:val="32"/>
        </w:rPr>
      </w:pPr>
      <w:r>
        <w:rPr>
          <w:rFonts w:hint="eastAsia" w:ascii="仿宋" w:hAnsi="仿宋" w:eastAsia="仿宋" w:cs="黑体"/>
          <w:b/>
          <w:color w:val="000000"/>
          <w:spacing w:val="-4"/>
          <w:sz w:val="32"/>
          <w:szCs w:val="32"/>
          <w:lang w:val="zh-CN"/>
        </w:rPr>
        <w:t>三等奖</w:t>
      </w:r>
      <w:r>
        <w:rPr>
          <w:rFonts w:hint="eastAsia" w:ascii="仿宋_GB2312" w:hAnsi="宋体" w:eastAsia="仿宋_GB2312"/>
          <w:spacing w:val="-4"/>
          <w:sz w:val="32"/>
          <w:szCs w:val="32"/>
        </w:rPr>
        <w:t>学术论文在某一个学科领域的理论上有一定发展；或在技术上有一定的突破和创新；或在应用研究和工程技术领域对社会进步、经济发展有一定的指导和推动作用。学术水平达到省内领先。学术论文应在国外知名期刊、国内中文核心期刊或科技核心期刊发表。三等奖比例不超过获奖论文总数的50％。</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第四章  申报、评选程序和方式</w:t>
      </w:r>
    </w:p>
    <w:p>
      <w:pPr>
        <w:keepNext w:val="0"/>
        <w:keepLines w:val="0"/>
        <w:pageBreakBefore w:val="0"/>
        <w:kinsoku/>
        <w:overflowPunct/>
        <w:topLinePunct w:val="0"/>
        <w:bidi w:val="0"/>
        <w:adjustRightInd/>
        <w:snapToGrid/>
        <w:spacing w:line="590" w:lineRule="exact"/>
        <w:ind w:firstLine="643"/>
        <w:textAlignment w:val="auto"/>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申报</w:t>
      </w:r>
      <w:r>
        <w:rPr>
          <w:rFonts w:hint="eastAsia" w:ascii="仿宋_GB2312" w:hAnsi="宋体" w:eastAsia="仿宋_GB2312"/>
          <w:sz w:val="32"/>
          <w:szCs w:val="32"/>
        </w:rPr>
        <w:tab/>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凡符合申报条件的学术论文，需由作者向相应的推荐单位提出申请，同一学术论文只能向一个初评推荐单位报送。</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第十一条　评选程序</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汉中市自然科学优秀学术论文评选实行三级评选制度和异议制度。具体程序是：</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i/>
          <w:sz w:val="32"/>
          <w:szCs w:val="32"/>
        </w:rPr>
      </w:pPr>
      <w:r>
        <w:rPr>
          <w:rFonts w:hint="eastAsia" w:ascii="仿宋_GB2312" w:hAnsi="宋体" w:eastAsia="仿宋_GB2312"/>
          <w:sz w:val="32"/>
          <w:szCs w:val="32"/>
        </w:rPr>
        <w:t>1、初评推荐　市级学会、县（区）科协、企事业单位科协、高等院校、科研院所、企业或企业主管部门组织专家对申报论文进行初评并在单位内进行公示。</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u w:val="single"/>
        </w:rPr>
      </w:pPr>
      <w:r>
        <w:rPr>
          <w:rFonts w:hint="eastAsia" w:ascii="仿宋_GB2312" w:hAnsi="宋体" w:eastAsia="仿宋_GB2312"/>
          <w:sz w:val="32"/>
          <w:szCs w:val="32"/>
        </w:rPr>
        <w:t>2、评审　由市评审委员会组织学科专家评审组对每项申报学术论文初评结果进行复评，并给出评审意见。</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3、审定　由市评选委员会办公室将市评审委员会评审的各候选获奖学术论文在市科协和市人力资源和社会保障局网站上公示。由市评选委员会审定后，报汉中市人民政府予以批准并通报表彰。</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第十三条　初评推荐、评审实行专业评委推荐方式。同意推荐的专家人数超过评委总数</w:t>
      </w:r>
      <w:r>
        <w:rPr>
          <w:rFonts w:ascii="仿宋" w:hAnsi="仿宋" w:eastAsia="仿宋" w:cs="??_GB2312"/>
          <w:color w:val="000000"/>
          <w:kern w:val="0"/>
          <w:sz w:val="32"/>
          <w:szCs w:val="32"/>
        </w:rPr>
        <w:t>2/3</w:t>
      </w:r>
      <w:r>
        <w:rPr>
          <w:rFonts w:hint="eastAsia" w:ascii="仿宋_GB2312" w:hAnsi="宋体" w:eastAsia="仿宋_GB2312"/>
          <w:sz w:val="32"/>
          <w:szCs w:val="32"/>
        </w:rPr>
        <w:t>以上，方能定评。</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第五章  异议及处理</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第十四条  汉中市自然科学优秀学术论文评选接受社会的监督,评审工作实行异议制度。</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任何单位或者个人对申报论文的内容、完成人持有异议的,可在公示之日起7日内向市评选委员会办公室实名举报。</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凡对申报论文在科学性、创新性、应用性等方面存在虚假内容、剽窃抄袭等行为或对署名排序提出异议的,由市评选委员会办公室受理并负责调查和处理,有关推荐单位在规定时间内核实异议内容, 提出处理意见，提交市评选委员会办公室。必要时市评选委员会办公室可组织有关专家进行重新评议。</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异议期后,由市评选委员会办公室将异议核实情况及处理意见向市评选委员会报告,由市评选委员会最后决定。</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第六章　表　彰</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第十五条　对获奖论文由市人民政府通报表彰，并颁发“汉中市自然科学优秀学术论文”证书。优秀论文可择优推荐，参加陕西省自然科学优秀学术论文评选。</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 xml:space="preserve"> 第七章  其他事项</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第十六条　市级学会、县（区）科协、企事业单位科协、高等院校、科研院所须认真审核学术论文申报的有关条件和资格，评审应严格把关、实事求是、客观公正、审慎初评推荐。</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第十七条　严格依照评奖标准和程序秉公评选，以质取文，不徇私情。</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第十八条　实行回避制度。评审过程中，作者一律不担任评审委员。</w:t>
      </w:r>
    </w:p>
    <w:p>
      <w:pPr>
        <w:keepNext w:val="0"/>
        <w:keepLines w:val="0"/>
        <w:pageBreakBefore w:val="0"/>
        <w:kinsoku/>
        <w:overflowPunct/>
        <w:topLinePunct w:val="0"/>
        <w:autoSpaceDE w:val="0"/>
        <w:autoSpaceDN w:val="0"/>
        <w:bidi w:val="0"/>
        <w:adjustRightInd/>
        <w:snapToGrid/>
        <w:spacing w:line="59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第十九条　获奖学术论文若发现有弄虚作假、窃取他人论文或其他徇私舞弊行为的，一经查实，即撤销表彰，并视情节轻重给予批评教育并追究相关人员责任。担任评委的，由市评选委员会取消其评委资格。</w:t>
      </w:r>
    </w:p>
    <w:p>
      <w:pPr>
        <w:keepNext w:val="0"/>
        <w:keepLines w:val="0"/>
        <w:pageBreakBefore w:val="0"/>
        <w:kinsoku/>
        <w:overflowPunct/>
        <w:topLinePunct w:val="0"/>
        <w:bidi w:val="0"/>
        <w:adjustRightInd/>
        <w:snapToGrid/>
        <w:spacing w:line="590" w:lineRule="exact"/>
        <w:jc w:val="center"/>
        <w:textAlignment w:val="auto"/>
        <w:rPr>
          <w:rFonts w:ascii="黑体" w:hAnsi="宋体" w:eastAsia="黑体"/>
          <w:sz w:val="32"/>
          <w:szCs w:val="32"/>
        </w:rPr>
      </w:pPr>
      <w:r>
        <w:rPr>
          <w:rFonts w:hint="eastAsia" w:ascii="黑体" w:hAnsi="宋体" w:eastAsia="黑体"/>
          <w:sz w:val="32"/>
          <w:szCs w:val="32"/>
        </w:rPr>
        <w:t>第八章　附　则</w:t>
      </w:r>
    </w:p>
    <w:p>
      <w:pPr>
        <w:keepNext w:val="0"/>
        <w:keepLines w:val="0"/>
        <w:pageBreakBefore w:val="0"/>
        <w:kinsoku/>
        <w:overflowPunct/>
        <w:topLinePunct w:val="0"/>
        <w:bidi w:val="0"/>
        <w:adjustRightInd/>
        <w:snapToGrid/>
        <w:spacing w:line="590" w:lineRule="exact"/>
        <w:ind w:firstLine="640"/>
        <w:textAlignment w:val="auto"/>
        <w:rPr>
          <w:rFonts w:ascii="仿宋_GB2312" w:hAnsi="宋体" w:eastAsia="仿宋_GB2312"/>
          <w:sz w:val="32"/>
          <w:szCs w:val="32"/>
        </w:rPr>
      </w:pPr>
      <w:r>
        <w:rPr>
          <w:rFonts w:hint="eastAsia" w:ascii="仿宋_GB2312" w:hAnsi="宋体" w:eastAsia="仿宋_GB2312"/>
          <w:sz w:val="32"/>
          <w:szCs w:val="32"/>
        </w:rPr>
        <w:t>第二十条　本办法自发布之日起执行，并由市评选委员会办公室负责解释。凡本办法未涉及的有关事项，由市评选委员会遵照本办法有关精神研究决定。</w:t>
      </w:r>
    </w:p>
    <w:p>
      <w:pPr>
        <w:ind w:firstLine="440"/>
      </w:pPr>
    </w:p>
    <w:p>
      <w:pPr>
        <w:ind w:firstLine="440"/>
      </w:pPr>
    </w:p>
    <w:p>
      <w:pPr>
        <w:ind w:firstLine="440"/>
      </w:pPr>
    </w:p>
    <w:p>
      <w:pPr>
        <w:pStyle w:val="6"/>
        <w:spacing w:before="0" w:beforeAutospacing="0" w:after="0" w:afterAutospacing="0" w:line="560" w:lineRule="exact"/>
        <w:rPr>
          <w:rFonts w:hint="eastAsia" w:ascii="黑体" w:hAnsi="黑体" w:eastAsia="黑体"/>
          <w:color w:val="000000"/>
          <w:sz w:val="32"/>
          <w:szCs w:val="32"/>
        </w:rPr>
      </w:pPr>
    </w:p>
    <w:p>
      <w:pPr>
        <w:pStyle w:val="6"/>
        <w:spacing w:before="0" w:beforeAutospacing="0" w:after="0" w:afterAutospacing="0" w:line="560" w:lineRule="exact"/>
        <w:rPr>
          <w:rFonts w:hint="eastAsia" w:ascii="黑体" w:hAnsi="黑体" w:eastAsia="黑体"/>
          <w:color w:val="000000"/>
          <w:sz w:val="32"/>
          <w:szCs w:val="32"/>
        </w:rPr>
      </w:pPr>
    </w:p>
    <w:p>
      <w:pPr>
        <w:pStyle w:val="6"/>
        <w:spacing w:before="0" w:beforeAutospacing="0" w:after="0" w:afterAutospacing="0" w:line="560" w:lineRule="exact"/>
        <w:rPr>
          <w:rFonts w:ascii="黑体" w:hAnsi="黑体" w:eastAsia="黑体"/>
          <w:color w:val="000000"/>
          <w:sz w:val="32"/>
          <w:szCs w:val="32"/>
        </w:rPr>
      </w:pPr>
      <w:r>
        <w:rPr>
          <w:rFonts w:hint="eastAsia" w:ascii="黑体" w:hAnsi="黑体" w:eastAsia="黑体"/>
          <w:color w:val="000000"/>
          <w:sz w:val="32"/>
          <w:szCs w:val="32"/>
        </w:rPr>
        <w:t>附件2</w:t>
      </w:r>
    </w:p>
    <w:p>
      <w:pPr>
        <w:pStyle w:val="6"/>
        <w:spacing w:before="0" w:beforeAutospacing="0" w:after="0" w:afterAutospacing="0" w:line="560" w:lineRule="exact"/>
        <w:rPr>
          <w:rFonts w:ascii="黑体" w:hAnsi="黑体" w:eastAsia="黑体"/>
          <w:color w:val="000000"/>
          <w:sz w:val="32"/>
          <w:szCs w:val="32"/>
        </w:rPr>
      </w:pPr>
    </w:p>
    <w:p>
      <w:pPr>
        <w:pStyle w:val="6"/>
        <w:spacing w:before="0" w:beforeAutospacing="0" w:after="0" w:afterAutospacing="0" w:line="560" w:lineRule="exact"/>
        <w:rPr>
          <w:rFonts w:ascii="仿宋_GB2312" w:hAnsi="ˎ̥" w:eastAsia="仿宋_GB2312"/>
          <w:color w:val="000000"/>
          <w:sz w:val="32"/>
          <w:szCs w:val="32"/>
        </w:rPr>
      </w:pPr>
    </w:p>
    <w:tbl>
      <w:tblPr>
        <w:tblStyle w:val="7"/>
        <w:tblpPr w:leftFromText="180" w:rightFromText="180" w:vertAnchor="text" w:horzAnchor="page" w:tblpX="7667"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64" w:type="dxa"/>
            <w:vAlign w:val="center"/>
          </w:tcPr>
          <w:p>
            <w:pPr>
              <w:spacing w:line="360" w:lineRule="exact"/>
              <w:rPr>
                <w:rFonts w:ascii="仿宋_GB2312" w:eastAsia="仿宋_GB2312"/>
                <w:sz w:val="32"/>
                <w:szCs w:val="32"/>
              </w:rPr>
            </w:pPr>
            <w:r>
              <w:rPr>
                <w:rFonts w:hint="eastAsia" w:ascii="仿宋_GB2312" w:eastAsia="仿宋_GB2312"/>
                <w:sz w:val="32"/>
                <w:szCs w:val="32"/>
              </w:rPr>
              <w:t>理</w:t>
            </w:r>
          </w:p>
        </w:tc>
        <w:tc>
          <w:tcPr>
            <w:tcW w:w="564" w:type="dxa"/>
            <w:vAlign w:val="center"/>
          </w:tcPr>
          <w:p>
            <w:pPr>
              <w:spacing w:line="360" w:lineRule="exact"/>
              <w:rPr>
                <w:rFonts w:ascii="仿宋_GB2312" w:eastAsia="仿宋_GB2312"/>
                <w:sz w:val="32"/>
                <w:szCs w:val="32"/>
              </w:rPr>
            </w:pPr>
            <w:r>
              <w:rPr>
                <w:rFonts w:hint="eastAsia" w:ascii="仿宋_GB2312" w:eastAsia="仿宋_GB2312"/>
                <w:sz w:val="32"/>
                <w:szCs w:val="32"/>
              </w:rPr>
              <w:t>工</w:t>
            </w:r>
          </w:p>
        </w:tc>
        <w:tc>
          <w:tcPr>
            <w:tcW w:w="564" w:type="dxa"/>
            <w:vAlign w:val="center"/>
          </w:tcPr>
          <w:p>
            <w:pPr>
              <w:spacing w:line="360" w:lineRule="exact"/>
              <w:rPr>
                <w:rFonts w:ascii="仿宋_GB2312" w:eastAsia="仿宋_GB2312"/>
                <w:sz w:val="32"/>
                <w:szCs w:val="32"/>
              </w:rPr>
            </w:pPr>
            <w:r>
              <w:rPr>
                <w:rFonts w:hint="eastAsia" w:ascii="仿宋_GB2312" w:eastAsia="仿宋_GB2312"/>
                <w:sz w:val="32"/>
                <w:szCs w:val="32"/>
              </w:rPr>
              <w:t>农</w:t>
            </w:r>
          </w:p>
        </w:tc>
        <w:tc>
          <w:tcPr>
            <w:tcW w:w="564" w:type="dxa"/>
            <w:vAlign w:val="center"/>
          </w:tcPr>
          <w:p>
            <w:pPr>
              <w:spacing w:line="360" w:lineRule="exact"/>
              <w:rPr>
                <w:rFonts w:ascii="仿宋_GB2312" w:eastAsia="仿宋_GB2312"/>
                <w:sz w:val="32"/>
                <w:szCs w:val="32"/>
              </w:rPr>
            </w:pPr>
            <w:r>
              <w:rPr>
                <w:rFonts w:hint="eastAsia" w:ascii="仿宋_GB2312" w:eastAsia="仿宋_GB2312"/>
                <w:sz w:val="32"/>
                <w:szCs w:val="32"/>
              </w:rPr>
              <w:t>医</w:t>
            </w:r>
          </w:p>
        </w:tc>
        <w:tc>
          <w:tcPr>
            <w:tcW w:w="564" w:type="dxa"/>
            <w:vAlign w:val="center"/>
          </w:tcPr>
          <w:p>
            <w:pPr>
              <w:spacing w:line="360" w:lineRule="exact"/>
              <w:rPr>
                <w:rFonts w:ascii="仿宋_GB2312" w:eastAsia="仿宋_GB2312"/>
                <w:sz w:val="32"/>
                <w:szCs w:val="32"/>
              </w:rPr>
            </w:pPr>
            <w:r>
              <w:rPr>
                <w:rFonts w:hint="eastAsia" w:ascii="仿宋_GB2312" w:eastAsia="仿宋_GB2312"/>
                <w:sz w:val="32"/>
                <w:szCs w:val="32"/>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4" w:type="dxa"/>
          </w:tcPr>
          <w:p>
            <w:pPr>
              <w:ind w:firstLine="217" w:firstLineChars="68"/>
              <w:rPr>
                <w:rFonts w:ascii="仿宋_GB2312" w:eastAsia="仿宋_GB2312"/>
                <w:sz w:val="32"/>
                <w:szCs w:val="32"/>
              </w:rPr>
            </w:pPr>
          </w:p>
        </w:tc>
        <w:tc>
          <w:tcPr>
            <w:tcW w:w="564" w:type="dxa"/>
          </w:tcPr>
          <w:p>
            <w:pPr>
              <w:ind w:firstLine="217" w:firstLineChars="68"/>
              <w:rPr>
                <w:rFonts w:ascii="仿宋_GB2312" w:eastAsia="仿宋_GB2312"/>
                <w:sz w:val="32"/>
                <w:szCs w:val="32"/>
              </w:rPr>
            </w:pPr>
          </w:p>
        </w:tc>
        <w:tc>
          <w:tcPr>
            <w:tcW w:w="564" w:type="dxa"/>
          </w:tcPr>
          <w:p>
            <w:pPr>
              <w:ind w:firstLine="217" w:firstLineChars="68"/>
              <w:rPr>
                <w:rFonts w:ascii="仿宋_GB2312" w:eastAsia="仿宋_GB2312"/>
                <w:sz w:val="32"/>
                <w:szCs w:val="32"/>
              </w:rPr>
            </w:pPr>
          </w:p>
        </w:tc>
        <w:tc>
          <w:tcPr>
            <w:tcW w:w="564" w:type="dxa"/>
          </w:tcPr>
          <w:p>
            <w:pPr>
              <w:ind w:firstLine="217" w:firstLineChars="68"/>
              <w:rPr>
                <w:rFonts w:ascii="仿宋_GB2312" w:eastAsia="仿宋_GB2312"/>
                <w:sz w:val="32"/>
                <w:szCs w:val="32"/>
              </w:rPr>
            </w:pPr>
          </w:p>
        </w:tc>
        <w:tc>
          <w:tcPr>
            <w:tcW w:w="564" w:type="dxa"/>
          </w:tcPr>
          <w:p>
            <w:pPr>
              <w:ind w:firstLine="217" w:firstLineChars="68"/>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编号：                     所属门类</w:t>
      </w:r>
    </w:p>
    <w:p>
      <w:pPr>
        <w:ind w:firstLine="640"/>
        <w:rPr>
          <w:rFonts w:ascii="仿宋_GB2312" w:eastAsia="仿宋_GB2312"/>
          <w:sz w:val="32"/>
          <w:szCs w:val="32"/>
        </w:rPr>
      </w:pPr>
    </w:p>
    <w:p>
      <w:pPr>
        <w:ind w:firstLine="640"/>
        <w:rPr>
          <w:rFonts w:ascii="仿宋_GB2312" w:eastAsia="仿宋_GB2312"/>
          <w:sz w:val="32"/>
          <w:szCs w:val="32"/>
        </w:rPr>
      </w:pPr>
    </w:p>
    <w:p>
      <w:pPr>
        <w:ind w:firstLine="880"/>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汉中市自然科学优秀学术论文奖</w:t>
      </w:r>
    </w:p>
    <w:p>
      <w:pPr>
        <w:jc w:val="center"/>
        <w:rPr>
          <w:rFonts w:ascii="方正小标宋简体" w:eastAsia="方正小标宋简体"/>
          <w:sz w:val="44"/>
          <w:szCs w:val="44"/>
        </w:rPr>
      </w:pPr>
      <w:r>
        <w:rPr>
          <w:rFonts w:hint="eastAsia" w:ascii="方正小标宋简体" w:eastAsia="方正小标宋简体"/>
          <w:sz w:val="44"/>
          <w:szCs w:val="44"/>
        </w:rPr>
        <w:t>评  审  书</w:t>
      </w:r>
    </w:p>
    <w:p>
      <w:pPr>
        <w:ind w:firstLine="880"/>
        <w:jc w:val="center"/>
        <w:rPr>
          <w:rFonts w:ascii="方正小标宋简体" w:eastAsia="方正小标宋简体"/>
          <w:sz w:val="44"/>
          <w:szCs w:val="44"/>
        </w:rPr>
      </w:pPr>
    </w:p>
    <w:p>
      <w:pPr>
        <w:rPr>
          <w:rFonts w:ascii="仿宋_GB2312" w:eastAsia="仿宋_GB2312"/>
          <w:sz w:val="32"/>
          <w:szCs w:val="32"/>
        </w:rPr>
      </w:pPr>
    </w:p>
    <w:p>
      <w:pPr>
        <w:ind w:firstLine="1078" w:firstLineChars="337"/>
        <w:rPr>
          <w:rFonts w:ascii="仿宋_GB2312" w:eastAsia="仿宋_GB2312"/>
          <w:sz w:val="32"/>
          <w:szCs w:val="32"/>
          <w:u w:val="single"/>
        </w:rPr>
      </w:pPr>
      <w:r>
        <w:rPr>
          <w:rFonts w:hint="eastAsia" w:ascii="仿宋_GB2312" w:eastAsia="仿宋_GB2312"/>
          <w:sz w:val="32"/>
          <w:szCs w:val="32"/>
        </w:rPr>
        <w:t>题    目</w:t>
      </w:r>
      <w:r>
        <w:rPr>
          <w:rFonts w:hint="eastAsia" w:ascii="仿宋_GB2312" w:eastAsia="仿宋_GB2312"/>
          <w:sz w:val="32"/>
          <w:szCs w:val="32"/>
          <w:u w:val="single"/>
        </w:rPr>
        <w:t xml:space="preserve">                          </w:t>
      </w:r>
    </w:p>
    <w:p>
      <w:pPr>
        <w:ind w:firstLine="1078" w:firstLineChars="337"/>
        <w:rPr>
          <w:rFonts w:ascii="仿宋_GB2312" w:eastAsia="仿宋_GB2312"/>
          <w:sz w:val="32"/>
          <w:szCs w:val="32"/>
          <w:u w:val="single"/>
        </w:rPr>
      </w:pPr>
      <w:r>
        <w:rPr>
          <w:rFonts w:hint="eastAsia" w:ascii="仿宋_GB2312" w:eastAsia="仿宋_GB2312"/>
          <w:sz w:val="32"/>
          <w:szCs w:val="32"/>
        </w:rPr>
        <w:t>作    者</w:t>
      </w:r>
      <w:r>
        <w:rPr>
          <w:rFonts w:hint="eastAsia" w:ascii="仿宋_GB2312" w:eastAsia="仿宋_GB2312"/>
          <w:sz w:val="32"/>
          <w:szCs w:val="32"/>
          <w:u w:val="single"/>
        </w:rPr>
        <w:t xml:space="preserve">                          </w:t>
      </w:r>
    </w:p>
    <w:p>
      <w:pPr>
        <w:ind w:firstLine="1078" w:firstLineChars="337"/>
        <w:rPr>
          <w:rFonts w:ascii="仿宋_GB2312" w:eastAsia="仿宋_GB2312"/>
          <w:sz w:val="32"/>
          <w:szCs w:val="32"/>
          <w:u w:val="single"/>
        </w:rPr>
      </w:pPr>
      <w:r>
        <w:rPr>
          <w:rFonts w:hint="eastAsia" w:ascii="仿宋_GB2312" w:eastAsia="仿宋_GB2312"/>
          <w:sz w:val="32"/>
          <w:szCs w:val="32"/>
        </w:rPr>
        <w:t>填报时间</w:t>
      </w:r>
      <w:r>
        <w:rPr>
          <w:rFonts w:hint="eastAsia" w:ascii="仿宋_GB2312" w:eastAsia="仿宋_GB2312"/>
          <w:sz w:val="32"/>
          <w:szCs w:val="32"/>
          <w:u w:val="single"/>
        </w:rPr>
        <w:t xml:space="preserve">                          </w:t>
      </w:r>
    </w:p>
    <w:p>
      <w:pPr>
        <w:ind w:firstLine="1078" w:firstLineChars="337"/>
        <w:rPr>
          <w:rFonts w:ascii="仿宋_GB2312" w:eastAsia="仿宋_GB2312"/>
          <w:sz w:val="32"/>
          <w:szCs w:val="32"/>
          <w:u w:val="single"/>
        </w:rPr>
      </w:pPr>
      <w:r>
        <w:rPr>
          <w:rFonts w:hint="eastAsia" w:ascii="仿宋_GB2312" w:eastAsia="仿宋_GB2312"/>
          <w:sz w:val="32"/>
          <w:szCs w:val="32"/>
        </w:rPr>
        <w:t>推荐单位</w:t>
      </w:r>
      <w:r>
        <w:rPr>
          <w:rFonts w:hint="eastAsia" w:ascii="仿宋_GB2312" w:eastAsia="仿宋_GB2312"/>
          <w:sz w:val="32"/>
          <w:szCs w:val="32"/>
          <w:u w:val="single"/>
        </w:rPr>
        <w:t xml:space="preserve">（公章）                  </w:t>
      </w:r>
    </w:p>
    <w:p>
      <w:pPr>
        <w:jc w:val="center"/>
        <w:rPr>
          <w:rFonts w:ascii="仿宋_GB2312" w:eastAsia="仿宋_GB2312"/>
          <w:sz w:val="28"/>
          <w:szCs w:val="28"/>
        </w:rPr>
      </w:pPr>
    </w:p>
    <w:p>
      <w:pPr>
        <w:jc w:val="center"/>
        <w:rPr>
          <w:rFonts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汉中市自然科学优秀学术论文评选委员会办公室</w:t>
      </w:r>
    </w:p>
    <w:p>
      <w:pPr>
        <w:jc w:val="center"/>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汉中市自然科学优秀学术论文申报表</w:t>
      </w: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ascii="仿宋_GB2312" w:eastAsia="仿宋_GB2312"/>
          <w:sz w:val="28"/>
          <w:szCs w:val="28"/>
        </w:rPr>
      </w:pPr>
      <w:r>
        <w:rPr>
          <w:rFonts w:hint="eastAsia" w:ascii="仿宋_GB2312" w:eastAsia="仿宋_GB2312"/>
          <w:sz w:val="28"/>
          <w:szCs w:val="28"/>
        </w:rPr>
        <w:t>（表一）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13"/>
        <w:gridCol w:w="2456"/>
        <w:gridCol w:w="175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99" w:type="dxa"/>
            <w:gridSpan w:val="2"/>
            <w:vAlign w:val="center"/>
          </w:tcPr>
          <w:p>
            <w:pPr>
              <w:spacing w:line="500" w:lineRule="exact"/>
              <w:jc w:val="center"/>
              <w:rPr>
                <w:rFonts w:ascii="仿宋_GB2312" w:eastAsia="仿宋_GB2312"/>
                <w:sz w:val="24"/>
              </w:rPr>
            </w:pPr>
            <w:r>
              <w:rPr>
                <w:rFonts w:hint="eastAsia" w:ascii="仿宋_GB2312" w:eastAsia="仿宋_GB2312"/>
                <w:sz w:val="24"/>
              </w:rPr>
              <w:t>论文名称</w:t>
            </w:r>
          </w:p>
        </w:tc>
        <w:tc>
          <w:tcPr>
            <w:tcW w:w="5962" w:type="dxa"/>
            <w:gridSpan w:val="3"/>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99" w:type="dxa"/>
            <w:gridSpan w:val="2"/>
            <w:vAlign w:val="center"/>
          </w:tcPr>
          <w:p>
            <w:pPr>
              <w:spacing w:line="500" w:lineRule="exact"/>
              <w:jc w:val="center"/>
              <w:rPr>
                <w:rFonts w:ascii="仿宋_GB2312" w:eastAsia="仿宋_GB2312"/>
                <w:sz w:val="24"/>
              </w:rPr>
            </w:pPr>
            <w:r>
              <w:rPr>
                <w:rFonts w:hint="eastAsia" w:ascii="仿宋_GB2312" w:eastAsia="仿宋_GB2312"/>
                <w:sz w:val="24"/>
              </w:rPr>
              <w:t>所属学科</w:t>
            </w:r>
          </w:p>
        </w:tc>
        <w:tc>
          <w:tcPr>
            <w:tcW w:w="2456" w:type="dxa"/>
          </w:tcPr>
          <w:p>
            <w:pPr>
              <w:spacing w:line="500" w:lineRule="exact"/>
              <w:rPr>
                <w:rFonts w:ascii="仿宋_GB2312" w:eastAsia="仿宋_GB2312"/>
                <w:sz w:val="24"/>
              </w:rPr>
            </w:pPr>
          </w:p>
        </w:tc>
        <w:tc>
          <w:tcPr>
            <w:tcW w:w="1752" w:type="dxa"/>
            <w:vAlign w:val="center"/>
          </w:tcPr>
          <w:p>
            <w:pPr>
              <w:spacing w:line="500" w:lineRule="exact"/>
              <w:jc w:val="center"/>
              <w:rPr>
                <w:rFonts w:ascii="仿宋_GB2312" w:eastAsia="仿宋_GB2312"/>
                <w:sz w:val="24"/>
              </w:rPr>
            </w:pPr>
            <w:r>
              <w:rPr>
                <w:rFonts w:hint="eastAsia" w:ascii="仿宋_GB2312" w:eastAsia="仿宋_GB2312"/>
                <w:sz w:val="24"/>
              </w:rPr>
              <w:t>所属专业</w:t>
            </w: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799" w:type="dxa"/>
            <w:gridSpan w:val="2"/>
            <w:vAlign w:val="center"/>
          </w:tcPr>
          <w:p>
            <w:pPr>
              <w:spacing w:line="500" w:lineRule="exact"/>
              <w:ind w:right="-53" w:rightChars="-25"/>
              <w:rPr>
                <w:rFonts w:ascii="仿宋_GB2312" w:eastAsia="仿宋_GB2312"/>
                <w:spacing w:val="-10"/>
                <w:sz w:val="24"/>
              </w:rPr>
            </w:pPr>
            <w:r>
              <w:rPr>
                <w:rFonts w:hint="eastAsia" w:ascii="仿宋_GB2312" w:eastAsia="仿宋_GB2312"/>
                <w:spacing w:val="-10"/>
                <w:sz w:val="24"/>
              </w:rPr>
              <w:t>推荐学会（或基层科协）</w:t>
            </w:r>
          </w:p>
        </w:tc>
        <w:tc>
          <w:tcPr>
            <w:tcW w:w="5962" w:type="dxa"/>
            <w:gridSpan w:val="3"/>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86" w:type="dxa"/>
            <w:vMerge w:val="restart"/>
          </w:tcPr>
          <w:p>
            <w:pPr>
              <w:spacing w:line="300" w:lineRule="exact"/>
              <w:jc w:val="center"/>
              <w:rPr>
                <w:rFonts w:ascii="仿宋_GB2312" w:eastAsia="仿宋_GB2312"/>
                <w:sz w:val="24"/>
              </w:rPr>
            </w:pPr>
          </w:p>
          <w:p>
            <w:pPr>
              <w:spacing w:line="300" w:lineRule="exact"/>
              <w:jc w:val="center"/>
              <w:rPr>
                <w:rFonts w:ascii="仿宋_GB2312" w:eastAsia="仿宋_GB2312"/>
                <w:sz w:val="24"/>
              </w:rPr>
            </w:pPr>
            <w:r>
              <w:rPr>
                <w:rFonts w:hint="eastAsia" w:ascii="仿宋_GB2312" w:eastAsia="仿宋_GB2312"/>
                <w:sz w:val="24"/>
              </w:rPr>
              <w:t>论文</w:t>
            </w:r>
          </w:p>
          <w:p>
            <w:pPr>
              <w:spacing w:line="300" w:lineRule="exact"/>
              <w:jc w:val="center"/>
              <w:rPr>
                <w:rFonts w:ascii="仿宋_GB2312" w:eastAsia="仿宋_GB2312"/>
                <w:sz w:val="24"/>
              </w:rPr>
            </w:pPr>
            <w:r>
              <w:rPr>
                <w:rFonts w:hint="eastAsia" w:ascii="仿宋_GB2312" w:eastAsia="仿宋_GB2312"/>
                <w:sz w:val="24"/>
              </w:rPr>
              <w:t>主要</w:t>
            </w:r>
          </w:p>
          <w:p>
            <w:pPr>
              <w:spacing w:line="300" w:lineRule="exact"/>
              <w:jc w:val="center"/>
              <w:rPr>
                <w:rFonts w:ascii="仿宋_GB2312" w:eastAsia="仿宋_GB2312"/>
                <w:sz w:val="24"/>
              </w:rPr>
            </w:pPr>
            <w:r>
              <w:rPr>
                <w:rFonts w:hint="eastAsia" w:ascii="仿宋_GB2312" w:eastAsia="仿宋_GB2312"/>
                <w:sz w:val="24"/>
              </w:rPr>
              <w:t>作者</w:t>
            </w:r>
          </w:p>
          <w:p>
            <w:pPr>
              <w:spacing w:line="300" w:lineRule="exact"/>
              <w:jc w:val="center"/>
              <w:rPr>
                <w:rFonts w:ascii="仿宋_GB2312" w:eastAsia="仿宋_GB2312"/>
                <w:sz w:val="24"/>
              </w:rPr>
            </w:pPr>
            <w:r>
              <w:rPr>
                <w:rFonts w:hint="eastAsia" w:ascii="仿宋_GB2312" w:eastAsia="仿宋_GB2312"/>
                <w:sz w:val="24"/>
              </w:rPr>
              <w:t>（署</w:t>
            </w:r>
          </w:p>
          <w:p>
            <w:pPr>
              <w:spacing w:line="300" w:lineRule="exact"/>
              <w:jc w:val="center"/>
              <w:rPr>
                <w:rFonts w:ascii="仿宋_GB2312" w:eastAsia="仿宋_GB2312"/>
                <w:sz w:val="24"/>
              </w:rPr>
            </w:pPr>
            <w:r>
              <w:rPr>
                <w:rFonts w:hint="eastAsia" w:ascii="仿宋_GB2312" w:eastAsia="仿宋_GB2312"/>
                <w:sz w:val="24"/>
              </w:rPr>
              <w:t>名顺</w:t>
            </w:r>
          </w:p>
          <w:p>
            <w:pPr>
              <w:spacing w:line="300" w:lineRule="exact"/>
              <w:jc w:val="center"/>
              <w:rPr>
                <w:rFonts w:ascii="仿宋_GB2312" w:eastAsia="仿宋_GB2312"/>
                <w:sz w:val="24"/>
              </w:rPr>
            </w:pPr>
            <w:r>
              <w:rPr>
                <w:rFonts w:hint="eastAsia" w:ascii="仿宋_GB2312" w:eastAsia="仿宋_GB2312"/>
                <w:sz w:val="24"/>
              </w:rPr>
              <w:t>序以</w:t>
            </w:r>
          </w:p>
          <w:p>
            <w:pPr>
              <w:spacing w:line="300" w:lineRule="exact"/>
              <w:jc w:val="center"/>
              <w:rPr>
                <w:rFonts w:ascii="仿宋_GB2312" w:eastAsia="仿宋_GB2312"/>
                <w:sz w:val="24"/>
              </w:rPr>
            </w:pPr>
            <w:r>
              <w:rPr>
                <w:rFonts w:hint="eastAsia" w:ascii="仿宋_GB2312" w:eastAsia="仿宋_GB2312"/>
                <w:sz w:val="24"/>
              </w:rPr>
              <w:t>论文</w:t>
            </w:r>
          </w:p>
          <w:p>
            <w:pPr>
              <w:spacing w:line="300" w:lineRule="exact"/>
              <w:jc w:val="center"/>
              <w:rPr>
                <w:rFonts w:ascii="仿宋_GB2312" w:eastAsia="仿宋_GB2312"/>
                <w:sz w:val="24"/>
              </w:rPr>
            </w:pPr>
            <w:r>
              <w:rPr>
                <w:rFonts w:hint="eastAsia" w:ascii="仿宋_GB2312" w:eastAsia="仿宋_GB2312"/>
                <w:sz w:val="24"/>
              </w:rPr>
              <w:t>发表</w:t>
            </w:r>
          </w:p>
          <w:p>
            <w:pPr>
              <w:spacing w:line="300" w:lineRule="exact"/>
              <w:jc w:val="center"/>
              <w:rPr>
                <w:rFonts w:ascii="仿宋_GB2312" w:eastAsia="仿宋_GB2312"/>
                <w:sz w:val="24"/>
              </w:rPr>
            </w:pPr>
            <w:r>
              <w:rPr>
                <w:rFonts w:hint="eastAsia" w:ascii="仿宋_GB2312" w:eastAsia="仿宋_GB2312"/>
                <w:sz w:val="24"/>
              </w:rPr>
              <w:t>为准）</w:t>
            </w:r>
          </w:p>
        </w:tc>
        <w:tc>
          <w:tcPr>
            <w:tcW w:w="1913" w:type="dxa"/>
            <w:vAlign w:val="center"/>
          </w:tcPr>
          <w:p>
            <w:pPr>
              <w:spacing w:line="500" w:lineRule="exact"/>
              <w:jc w:val="center"/>
              <w:rPr>
                <w:rFonts w:ascii="仿宋_GB2312" w:eastAsia="仿宋_GB2312"/>
                <w:sz w:val="24"/>
              </w:rPr>
            </w:pPr>
            <w:r>
              <w:rPr>
                <w:rFonts w:hint="eastAsia" w:ascii="仿宋_GB2312" w:eastAsia="仿宋_GB2312"/>
                <w:sz w:val="24"/>
              </w:rPr>
              <w:t>姓名</w:t>
            </w:r>
          </w:p>
        </w:tc>
        <w:tc>
          <w:tcPr>
            <w:tcW w:w="2456" w:type="dxa"/>
            <w:vAlign w:val="center"/>
          </w:tcPr>
          <w:p>
            <w:pPr>
              <w:spacing w:line="500" w:lineRule="exact"/>
              <w:jc w:val="center"/>
              <w:rPr>
                <w:rFonts w:ascii="仿宋_GB2312" w:eastAsia="仿宋_GB2312"/>
                <w:sz w:val="24"/>
              </w:rPr>
            </w:pPr>
            <w:r>
              <w:rPr>
                <w:rFonts w:hint="eastAsia" w:ascii="仿宋_GB2312" w:eastAsia="仿宋_GB2312"/>
                <w:sz w:val="24"/>
              </w:rPr>
              <w:t>工作单位</w:t>
            </w:r>
          </w:p>
        </w:tc>
        <w:tc>
          <w:tcPr>
            <w:tcW w:w="1752" w:type="dxa"/>
            <w:vAlign w:val="center"/>
          </w:tcPr>
          <w:p>
            <w:pPr>
              <w:spacing w:line="500" w:lineRule="exact"/>
              <w:jc w:val="center"/>
              <w:rPr>
                <w:rFonts w:ascii="仿宋_GB2312" w:eastAsia="仿宋_GB2312"/>
                <w:sz w:val="24"/>
              </w:rPr>
            </w:pPr>
            <w:r>
              <w:rPr>
                <w:rFonts w:hint="eastAsia" w:ascii="仿宋_GB2312" w:eastAsia="仿宋_GB2312"/>
                <w:sz w:val="24"/>
              </w:rPr>
              <w:t>职务、职称</w:t>
            </w:r>
          </w:p>
        </w:tc>
        <w:tc>
          <w:tcPr>
            <w:tcW w:w="1754" w:type="dxa"/>
            <w:vAlign w:val="center"/>
          </w:tcPr>
          <w:p>
            <w:pPr>
              <w:jc w:val="center"/>
              <w:rPr>
                <w:rFonts w:ascii="仿宋_GB2312" w:eastAsia="仿宋_GB2312"/>
                <w:sz w:val="24"/>
              </w:rPr>
            </w:pPr>
            <w:r>
              <w:rPr>
                <w:rFonts w:hint="eastAsia" w:ascii="仿宋_GB2312" w:eastAsia="仿宋_GB2312"/>
                <w:sz w:val="24"/>
              </w:rPr>
              <w:t>所在学会</w:t>
            </w:r>
          </w:p>
          <w:p>
            <w:pPr>
              <w:jc w:val="center"/>
              <w:rPr>
                <w:rFonts w:ascii="仿宋_GB2312" w:eastAsia="仿宋_GB2312"/>
                <w:sz w:val="24"/>
              </w:rPr>
            </w:pPr>
            <w:r>
              <w:rPr>
                <w:rFonts w:hint="eastAsia" w:ascii="仿宋_GB2312" w:eastAsia="仿宋_GB2312"/>
                <w:sz w:val="24"/>
              </w:rPr>
              <w:t>（或科协）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vMerge w:val="continue"/>
          </w:tcPr>
          <w:p>
            <w:pPr>
              <w:spacing w:line="500" w:lineRule="exact"/>
              <w:rPr>
                <w:rFonts w:ascii="仿宋_GB2312" w:eastAsia="仿宋_GB2312"/>
                <w:sz w:val="24"/>
              </w:rPr>
            </w:pPr>
          </w:p>
        </w:tc>
        <w:tc>
          <w:tcPr>
            <w:tcW w:w="1913" w:type="dxa"/>
          </w:tcPr>
          <w:p>
            <w:pPr>
              <w:spacing w:line="500" w:lineRule="exact"/>
              <w:rPr>
                <w:rFonts w:ascii="仿宋_GB2312" w:eastAsia="仿宋_GB2312"/>
                <w:sz w:val="24"/>
              </w:rPr>
            </w:pPr>
          </w:p>
        </w:tc>
        <w:tc>
          <w:tcPr>
            <w:tcW w:w="2456" w:type="dxa"/>
          </w:tcPr>
          <w:p>
            <w:pPr>
              <w:spacing w:line="500" w:lineRule="exact"/>
              <w:rPr>
                <w:rFonts w:ascii="仿宋_GB2312" w:eastAsia="仿宋_GB2312"/>
                <w:sz w:val="24"/>
              </w:rPr>
            </w:pPr>
          </w:p>
        </w:tc>
        <w:tc>
          <w:tcPr>
            <w:tcW w:w="1752" w:type="dxa"/>
          </w:tcPr>
          <w:p>
            <w:pPr>
              <w:spacing w:line="500" w:lineRule="exact"/>
              <w:rPr>
                <w:rFonts w:ascii="仿宋_GB2312" w:eastAsia="仿宋_GB2312"/>
                <w:sz w:val="24"/>
              </w:rPr>
            </w:pP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vMerge w:val="continue"/>
          </w:tcPr>
          <w:p>
            <w:pPr>
              <w:spacing w:line="500" w:lineRule="exact"/>
              <w:rPr>
                <w:rFonts w:ascii="仿宋_GB2312" w:eastAsia="仿宋_GB2312"/>
                <w:sz w:val="24"/>
              </w:rPr>
            </w:pPr>
          </w:p>
        </w:tc>
        <w:tc>
          <w:tcPr>
            <w:tcW w:w="1913" w:type="dxa"/>
          </w:tcPr>
          <w:p>
            <w:pPr>
              <w:spacing w:line="500" w:lineRule="exact"/>
              <w:rPr>
                <w:rFonts w:ascii="仿宋_GB2312" w:eastAsia="仿宋_GB2312"/>
                <w:sz w:val="24"/>
              </w:rPr>
            </w:pPr>
          </w:p>
        </w:tc>
        <w:tc>
          <w:tcPr>
            <w:tcW w:w="2456" w:type="dxa"/>
          </w:tcPr>
          <w:p>
            <w:pPr>
              <w:spacing w:line="500" w:lineRule="exact"/>
              <w:rPr>
                <w:rFonts w:ascii="仿宋_GB2312" w:eastAsia="仿宋_GB2312"/>
                <w:sz w:val="24"/>
              </w:rPr>
            </w:pPr>
          </w:p>
        </w:tc>
        <w:tc>
          <w:tcPr>
            <w:tcW w:w="1752" w:type="dxa"/>
          </w:tcPr>
          <w:p>
            <w:pPr>
              <w:spacing w:line="500" w:lineRule="exact"/>
              <w:rPr>
                <w:rFonts w:ascii="仿宋_GB2312" w:eastAsia="仿宋_GB2312"/>
                <w:sz w:val="24"/>
              </w:rPr>
            </w:pP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vMerge w:val="continue"/>
          </w:tcPr>
          <w:p>
            <w:pPr>
              <w:spacing w:line="500" w:lineRule="exact"/>
              <w:rPr>
                <w:rFonts w:ascii="仿宋_GB2312" w:eastAsia="仿宋_GB2312"/>
                <w:sz w:val="24"/>
              </w:rPr>
            </w:pPr>
          </w:p>
        </w:tc>
        <w:tc>
          <w:tcPr>
            <w:tcW w:w="1913" w:type="dxa"/>
          </w:tcPr>
          <w:p>
            <w:pPr>
              <w:spacing w:line="500" w:lineRule="exact"/>
              <w:rPr>
                <w:rFonts w:ascii="仿宋_GB2312" w:eastAsia="仿宋_GB2312"/>
                <w:sz w:val="24"/>
              </w:rPr>
            </w:pPr>
          </w:p>
        </w:tc>
        <w:tc>
          <w:tcPr>
            <w:tcW w:w="2456" w:type="dxa"/>
          </w:tcPr>
          <w:p>
            <w:pPr>
              <w:spacing w:line="500" w:lineRule="exact"/>
              <w:rPr>
                <w:rFonts w:ascii="仿宋_GB2312" w:eastAsia="仿宋_GB2312"/>
                <w:sz w:val="24"/>
              </w:rPr>
            </w:pPr>
          </w:p>
        </w:tc>
        <w:tc>
          <w:tcPr>
            <w:tcW w:w="1752" w:type="dxa"/>
          </w:tcPr>
          <w:p>
            <w:pPr>
              <w:spacing w:line="500" w:lineRule="exact"/>
              <w:rPr>
                <w:rFonts w:ascii="仿宋_GB2312" w:eastAsia="仿宋_GB2312"/>
                <w:sz w:val="24"/>
              </w:rPr>
            </w:pP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vMerge w:val="continue"/>
          </w:tcPr>
          <w:p>
            <w:pPr>
              <w:spacing w:line="500" w:lineRule="exact"/>
              <w:rPr>
                <w:rFonts w:ascii="仿宋_GB2312" w:eastAsia="仿宋_GB2312"/>
                <w:sz w:val="24"/>
              </w:rPr>
            </w:pPr>
          </w:p>
        </w:tc>
        <w:tc>
          <w:tcPr>
            <w:tcW w:w="1913" w:type="dxa"/>
          </w:tcPr>
          <w:p>
            <w:pPr>
              <w:spacing w:line="500" w:lineRule="exact"/>
              <w:rPr>
                <w:rFonts w:ascii="仿宋_GB2312" w:eastAsia="仿宋_GB2312"/>
                <w:sz w:val="24"/>
              </w:rPr>
            </w:pPr>
          </w:p>
        </w:tc>
        <w:tc>
          <w:tcPr>
            <w:tcW w:w="2456" w:type="dxa"/>
          </w:tcPr>
          <w:p>
            <w:pPr>
              <w:spacing w:line="500" w:lineRule="exact"/>
              <w:rPr>
                <w:rFonts w:ascii="仿宋_GB2312" w:eastAsia="仿宋_GB2312"/>
                <w:sz w:val="24"/>
              </w:rPr>
            </w:pPr>
          </w:p>
        </w:tc>
        <w:tc>
          <w:tcPr>
            <w:tcW w:w="1752" w:type="dxa"/>
          </w:tcPr>
          <w:p>
            <w:pPr>
              <w:spacing w:line="500" w:lineRule="exact"/>
              <w:rPr>
                <w:rFonts w:ascii="仿宋_GB2312" w:eastAsia="仿宋_GB2312"/>
                <w:sz w:val="24"/>
              </w:rPr>
            </w:pP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vMerge w:val="continue"/>
          </w:tcPr>
          <w:p>
            <w:pPr>
              <w:spacing w:line="500" w:lineRule="exact"/>
              <w:rPr>
                <w:rFonts w:ascii="仿宋_GB2312" w:eastAsia="仿宋_GB2312"/>
                <w:sz w:val="24"/>
              </w:rPr>
            </w:pPr>
          </w:p>
        </w:tc>
        <w:tc>
          <w:tcPr>
            <w:tcW w:w="1913" w:type="dxa"/>
          </w:tcPr>
          <w:p>
            <w:pPr>
              <w:spacing w:line="500" w:lineRule="exact"/>
              <w:rPr>
                <w:rFonts w:ascii="仿宋_GB2312" w:eastAsia="仿宋_GB2312"/>
                <w:sz w:val="24"/>
              </w:rPr>
            </w:pPr>
          </w:p>
        </w:tc>
        <w:tc>
          <w:tcPr>
            <w:tcW w:w="2456" w:type="dxa"/>
          </w:tcPr>
          <w:p>
            <w:pPr>
              <w:spacing w:line="500" w:lineRule="exact"/>
              <w:rPr>
                <w:rFonts w:ascii="仿宋_GB2312" w:eastAsia="仿宋_GB2312"/>
                <w:sz w:val="24"/>
              </w:rPr>
            </w:pPr>
          </w:p>
        </w:tc>
        <w:tc>
          <w:tcPr>
            <w:tcW w:w="1752" w:type="dxa"/>
          </w:tcPr>
          <w:p>
            <w:pPr>
              <w:spacing w:line="500" w:lineRule="exact"/>
              <w:rPr>
                <w:rFonts w:ascii="仿宋_GB2312" w:eastAsia="仿宋_GB2312"/>
                <w:sz w:val="24"/>
              </w:rPr>
            </w:pPr>
          </w:p>
        </w:tc>
        <w:tc>
          <w:tcPr>
            <w:tcW w:w="1754"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99" w:type="dxa"/>
            <w:gridSpan w:val="2"/>
            <w:vAlign w:val="center"/>
          </w:tcPr>
          <w:p>
            <w:pPr>
              <w:spacing w:line="500" w:lineRule="exact"/>
              <w:jc w:val="center"/>
              <w:rPr>
                <w:rFonts w:ascii="仿宋_GB2312" w:eastAsia="仿宋_GB2312"/>
                <w:sz w:val="24"/>
              </w:rPr>
            </w:pPr>
            <w:r>
              <w:rPr>
                <w:rFonts w:hint="eastAsia" w:ascii="仿宋_GB2312" w:eastAsia="仿宋_GB2312"/>
                <w:sz w:val="24"/>
              </w:rPr>
              <w:t>第一作者联系电话</w:t>
            </w:r>
          </w:p>
        </w:tc>
        <w:tc>
          <w:tcPr>
            <w:tcW w:w="2456" w:type="dxa"/>
            <w:vAlign w:val="center"/>
          </w:tcPr>
          <w:p>
            <w:pPr>
              <w:spacing w:line="500" w:lineRule="exact"/>
              <w:jc w:val="center"/>
              <w:rPr>
                <w:rFonts w:ascii="仿宋_GB2312" w:eastAsia="仿宋_GB2312"/>
                <w:sz w:val="24"/>
              </w:rPr>
            </w:pPr>
          </w:p>
        </w:tc>
        <w:tc>
          <w:tcPr>
            <w:tcW w:w="1752" w:type="dxa"/>
            <w:vAlign w:val="center"/>
          </w:tcPr>
          <w:p>
            <w:pPr>
              <w:spacing w:line="500" w:lineRule="exact"/>
              <w:jc w:val="center"/>
              <w:rPr>
                <w:rFonts w:ascii="仿宋_GB2312" w:eastAsia="仿宋_GB2312"/>
                <w:sz w:val="24"/>
              </w:rPr>
            </w:pPr>
            <w:r>
              <w:rPr>
                <w:rFonts w:hint="eastAsia" w:ascii="仿宋_GB2312" w:eastAsia="仿宋_GB2312"/>
                <w:sz w:val="24"/>
              </w:rPr>
              <w:t>移动电话</w:t>
            </w:r>
          </w:p>
        </w:tc>
        <w:tc>
          <w:tcPr>
            <w:tcW w:w="175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99" w:type="dxa"/>
            <w:gridSpan w:val="2"/>
            <w:vAlign w:val="center"/>
          </w:tcPr>
          <w:p>
            <w:pPr>
              <w:spacing w:line="500" w:lineRule="exact"/>
              <w:jc w:val="center"/>
              <w:rPr>
                <w:rFonts w:ascii="仿宋_GB2312" w:eastAsia="仿宋_GB2312"/>
                <w:sz w:val="24"/>
              </w:rPr>
            </w:pPr>
            <w:r>
              <w:rPr>
                <w:rFonts w:hint="eastAsia" w:ascii="仿宋_GB2312" w:eastAsia="仿宋_GB2312"/>
                <w:sz w:val="24"/>
              </w:rPr>
              <w:t>是否涉及保密</w:t>
            </w:r>
          </w:p>
        </w:tc>
        <w:tc>
          <w:tcPr>
            <w:tcW w:w="5962"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799" w:type="dxa"/>
            <w:gridSpan w:val="2"/>
            <w:vAlign w:val="center"/>
          </w:tcPr>
          <w:p>
            <w:pPr>
              <w:spacing w:line="300" w:lineRule="exact"/>
              <w:jc w:val="center"/>
              <w:rPr>
                <w:rFonts w:ascii="仿宋_GB2312" w:eastAsia="仿宋_GB2312"/>
                <w:sz w:val="24"/>
              </w:rPr>
            </w:pPr>
            <w:r>
              <w:rPr>
                <w:rFonts w:hint="eastAsia" w:ascii="仿宋_GB2312" w:eastAsia="仿宋_GB2312"/>
                <w:sz w:val="24"/>
              </w:rPr>
              <w:t>何时在市级学会或</w:t>
            </w:r>
          </w:p>
          <w:p>
            <w:pPr>
              <w:spacing w:line="300" w:lineRule="exact"/>
              <w:jc w:val="center"/>
              <w:rPr>
                <w:rFonts w:ascii="仿宋_GB2312" w:eastAsia="仿宋_GB2312"/>
                <w:sz w:val="24"/>
              </w:rPr>
            </w:pPr>
            <w:r>
              <w:rPr>
                <w:rFonts w:hint="eastAsia" w:ascii="仿宋_GB2312" w:eastAsia="仿宋_GB2312"/>
                <w:sz w:val="24"/>
              </w:rPr>
              <w:t>全国省级学会学术内</w:t>
            </w:r>
          </w:p>
          <w:p>
            <w:pPr>
              <w:spacing w:line="300" w:lineRule="exact"/>
              <w:jc w:val="center"/>
              <w:rPr>
                <w:rFonts w:ascii="仿宋_GB2312" w:eastAsia="仿宋_GB2312"/>
                <w:sz w:val="24"/>
              </w:rPr>
            </w:pPr>
            <w:r>
              <w:rPr>
                <w:rFonts w:hint="eastAsia" w:ascii="仿宋_GB2312" w:eastAsia="仿宋_GB2312"/>
                <w:sz w:val="24"/>
              </w:rPr>
              <w:t>部刊物上交流发表</w:t>
            </w:r>
          </w:p>
        </w:tc>
        <w:tc>
          <w:tcPr>
            <w:tcW w:w="5962" w:type="dxa"/>
            <w:gridSpan w:val="3"/>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799" w:type="dxa"/>
            <w:gridSpan w:val="2"/>
            <w:vAlign w:val="center"/>
          </w:tcPr>
          <w:p>
            <w:pPr>
              <w:spacing w:line="300" w:lineRule="exact"/>
              <w:jc w:val="center"/>
              <w:rPr>
                <w:rFonts w:ascii="仿宋_GB2312" w:eastAsia="仿宋_GB2312"/>
                <w:sz w:val="24"/>
              </w:rPr>
            </w:pPr>
            <w:r>
              <w:rPr>
                <w:rFonts w:hint="eastAsia" w:ascii="仿宋_GB2312" w:eastAsia="仿宋_GB2312"/>
                <w:sz w:val="24"/>
              </w:rPr>
              <w:t>何时受过何种奖励</w:t>
            </w:r>
          </w:p>
        </w:tc>
        <w:tc>
          <w:tcPr>
            <w:tcW w:w="5962" w:type="dxa"/>
            <w:gridSpan w:val="3"/>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9" w:type="dxa"/>
            <w:gridSpan w:val="2"/>
            <w:vAlign w:val="center"/>
          </w:tcPr>
          <w:p>
            <w:pPr>
              <w:spacing w:line="300" w:lineRule="exact"/>
              <w:jc w:val="center"/>
              <w:rPr>
                <w:rFonts w:ascii="仿宋_GB2312" w:eastAsia="仿宋_GB2312"/>
                <w:sz w:val="24"/>
              </w:rPr>
            </w:pPr>
            <w:r>
              <w:rPr>
                <w:rFonts w:hint="eastAsia" w:ascii="仿宋_GB2312" w:eastAsia="仿宋_GB2312"/>
                <w:sz w:val="24"/>
              </w:rPr>
              <w:t>申报等级</w:t>
            </w:r>
          </w:p>
        </w:tc>
        <w:tc>
          <w:tcPr>
            <w:tcW w:w="5962" w:type="dxa"/>
            <w:gridSpan w:val="3"/>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799" w:type="dxa"/>
            <w:gridSpan w:val="2"/>
            <w:vAlign w:val="center"/>
          </w:tcPr>
          <w:p>
            <w:pPr>
              <w:spacing w:line="300" w:lineRule="exact"/>
              <w:jc w:val="center"/>
              <w:rPr>
                <w:rFonts w:ascii="仿宋_GB2312" w:eastAsia="仿宋_GB2312"/>
                <w:sz w:val="24"/>
              </w:rPr>
            </w:pPr>
            <w:r>
              <w:rPr>
                <w:rFonts w:hint="eastAsia" w:ascii="仿宋_GB2312" w:eastAsia="仿宋_GB2312"/>
                <w:sz w:val="24"/>
              </w:rPr>
              <w:t>何时公开发表在何刊</w:t>
            </w:r>
          </w:p>
          <w:p>
            <w:pPr>
              <w:spacing w:line="300" w:lineRule="exact"/>
              <w:jc w:val="center"/>
              <w:rPr>
                <w:rFonts w:ascii="仿宋_GB2312" w:eastAsia="仿宋_GB2312"/>
                <w:sz w:val="24"/>
              </w:rPr>
            </w:pPr>
            <w:r>
              <w:rPr>
                <w:rFonts w:hint="eastAsia" w:ascii="仿宋_GB2312" w:eastAsia="仿宋_GB2312"/>
                <w:sz w:val="24"/>
              </w:rPr>
              <w:t>物上（是否核心期刊）</w:t>
            </w:r>
          </w:p>
        </w:tc>
        <w:tc>
          <w:tcPr>
            <w:tcW w:w="5962" w:type="dxa"/>
            <w:gridSpan w:val="3"/>
            <w:vAlign w:val="center"/>
          </w:tcPr>
          <w:p>
            <w:pPr>
              <w:spacing w:line="300" w:lineRule="exact"/>
              <w:jc w:val="center"/>
              <w:rPr>
                <w:rFonts w:ascii="仿宋_GB2312" w:eastAsia="仿宋_GB2312"/>
                <w:sz w:val="24"/>
              </w:rPr>
            </w:pPr>
          </w:p>
        </w:tc>
      </w:tr>
    </w:tbl>
    <w:p>
      <w:pPr>
        <w:rPr>
          <w:rFonts w:ascii="仿宋_GB2312" w:eastAsia="仿宋_GB2312"/>
          <w:sz w:val="28"/>
          <w:szCs w:val="28"/>
        </w:rPr>
      </w:pPr>
      <w:r>
        <w:rPr>
          <w:rFonts w:hint="eastAsia" w:ascii="仿宋_GB2312" w:eastAsia="仿宋_GB2312"/>
          <w:sz w:val="28"/>
          <w:szCs w:val="28"/>
        </w:rPr>
        <w:t>注：论文为外文的要同时译为中文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3" w:hRule="atLeast"/>
        </w:trPr>
        <w:tc>
          <w:tcPr>
            <w:tcW w:w="8579" w:type="dxa"/>
          </w:tcPr>
          <w:p>
            <w:pPr>
              <w:rPr>
                <w:rFonts w:ascii="仿宋_GB2312" w:eastAsia="仿宋_GB2312"/>
                <w:sz w:val="24"/>
              </w:rPr>
            </w:pPr>
            <w:r>
              <w:rPr>
                <w:rFonts w:hint="eastAsia" w:ascii="仿宋_GB2312" w:eastAsia="仿宋_GB2312"/>
                <w:sz w:val="24"/>
              </w:rPr>
              <w:t>论文摘要（三百字左右）</w:t>
            </w: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trPr>
        <w:tc>
          <w:tcPr>
            <w:tcW w:w="8579" w:type="dxa"/>
          </w:tcPr>
          <w:p>
            <w:pPr>
              <w:rPr>
                <w:rFonts w:ascii="仿宋_GB2312" w:eastAsia="仿宋_GB2312"/>
                <w:sz w:val="24"/>
              </w:rPr>
            </w:pPr>
            <w:r>
              <w:rPr>
                <w:rFonts w:hint="eastAsia" w:ascii="仿宋_GB2312" w:eastAsia="仿宋_GB2312"/>
                <w:sz w:val="24"/>
              </w:rPr>
              <w:t>论文作者工作单位意见（包括真实程序和保密等级）</w:t>
            </w: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spacing w:line="400" w:lineRule="exact"/>
              <w:ind w:firstLine="5280" w:firstLineChars="2200"/>
              <w:rPr>
                <w:rFonts w:ascii="仿宋_GB2312" w:eastAsia="仿宋_GB2312"/>
                <w:sz w:val="24"/>
              </w:rPr>
            </w:pPr>
            <w:r>
              <w:rPr>
                <w:rFonts w:hint="eastAsia" w:ascii="仿宋_GB2312" w:eastAsia="仿宋_GB2312"/>
                <w:sz w:val="24"/>
              </w:rPr>
              <w:t>工作单位（盖章）</w:t>
            </w:r>
          </w:p>
          <w:p>
            <w:pPr>
              <w:spacing w:line="400" w:lineRule="exact"/>
              <w:ind w:firstLine="5520" w:firstLineChars="2300"/>
              <w:rPr>
                <w:rFonts w:ascii="仿宋_GB2312" w:eastAsia="仿宋_GB2312"/>
                <w:sz w:val="24"/>
              </w:rPr>
            </w:pPr>
            <w:r>
              <w:rPr>
                <w:rFonts w:hint="eastAsia" w:ascii="仿宋_GB2312" w:eastAsia="仿宋_GB2312"/>
                <w:sz w:val="24"/>
              </w:rPr>
              <w:t>年  月  日</w:t>
            </w:r>
          </w:p>
        </w:tc>
      </w:tr>
    </w:tbl>
    <w:p>
      <w:pPr>
        <w:jc w:val="center"/>
        <w:rPr>
          <w:rFonts w:ascii="方正小标宋简体" w:eastAsia="方正小标宋简体"/>
          <w:sz w:val="36"/>
          <w:szCs w:val="36"/>
        </w:rPr>
      </w:pPr>
      <w:r>
        <w:rPr>
          <w:rFonts w:hint="eastAsia" w:ascii="方正小标宋简体" w:eastAsia="方正小标宋简体"/>
          <w:sz w:val="36"/>
          <w:szCs w:val="36"/>
        </w:rPr>
        <w:t>汉中市自然科学优秀学术论文同行专家评审意见表</w:t>
      </w:r>
    </w:p>
    <w:p>
      <w:pPr>
        <w:ind w:firstLine="560"/>
        <w:jc w:val="right"/>
        <w:rPr>
          <w:rFonts w:ascii="仿宋_GB2312" w:eastAsia="仿宋_GB2312"/>
          <w:sz w:val="28"/>
          <w:szCs w:val="28"/>
        </w:rPr>
      </w:pPr>
      <w:r>
        <w:rPr>
          <w:rFonts w:hint="eastAsia" w:ascii="仿宋_GB2312" w:eastAsia="仿宋_GB2312"/>
          <w:sz w:val="28"/>
          <w:szCs w:val="28"/>
        </w:rPr>
        <w:t>（表二）</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79"/>
        <w:gridCol w:w="886"/>
        <w:gridCol w:w="1465"/>
        <w:gridCol w:w="1469"/>
        <w:gridCol w:w="155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37" w:type="dxa"/>
            <w:gridSpan w:val="2"/>
            <w:vAlign w:val="center"/>
          </w:tcPr>
          <w:p>
            <w:pPr>
              <w:jc w:val="center"/>
              <w:rPr>
                <w:rFonts w:ascii="仿宋_GB2312" w:eastAsia="仿宋_GB2312"/>
                <w:sz w:val="24"/>
              </w:rPr>
            </w:pPr>
            <w:r>
              <w:rPr>
                <w:rFonts w:hint="eastAsia" w:ascii="仿宋_GB2312" w:eastAsia="仿宋_GB2312"/>
                <w:sz w:val="24"/>
              </w:rPr>
              <w:t>论文名称</w:t>
            </w:r>
          </w:p>
        </w:tc>
        <w:tc>
          <w:tcPr>
            <w:tcW w:w="6875"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37" w:type="dxa"/>
            <w:gridSpan w:val="2"/>
            <w:vAlign w:val="center"/>
          </w:tcPr>
          <w:p>
            <w:pPr>
              <w:jc w:val="center"/>
              <w:rPr>
                <w:rFonts w:ascii="仿宋_GB2312" w:eastAsia="仿宋_GB2312"/>
                <w:sz w:val="24"/>
              </w:rPr>
            </w:pPr>
            <w:r>
              <w:rPr>
                <w:rFonts w:hint="eastAsia" w:ascii="仿宋_GB2312" w:eastAsia="仿宋_GB2312"/>
                <w:sz w:val="24"/>
              </w:rPr>
              <w:t>所属学科</w:t>
            </w:r>
          </w:p>
        </w:tc>
        <w:tc>
          <w:tcPr>
            <w:tcW w:w="3820" w:type="dxa"/>
            <w:gridSpan w:val="3"/>
            <w:vAlign w:val="center"/>
          </w:tcPr>
          <w:p>
            <w:pPr>
              <w:jc w:val="center"/>
              <w:rPr>
                <w:rFonts w:ascii="仿宋_GB2312" w:eastAsia="仿宋_GB2312"/>
                <w:sz w:val="24"/>
              </w:rPr>
            </w:pPr>
          </w:p>
        </w:tc>
        <w:tc>
          <w:tcPr>
            <w:tcW w:w="1558" w:type="dxa"/>
            <w:vAlign w:val="center"/>
          </w:tcPr>
          <w:p>
            <w:pPr>
              <w:jc w:val="center"/>
              <w:rPr>
                <w:rFonts w:ascii="仿宋_GB2312" w:eastAsia="仿宋_GB2312"/>
                <w:sz w:val="24"/>
              </w:rPr>
            </w:pPr>
            <w:r>
              <w:rPr>
                <w:rFonts w:hint="eastAsia" w:ascii="仿宋_GB2312" w:eastAsia="仿宋_GB2312"/>
                <w:sz w:val="24"/>
              </w:rPr>
              <w:t>所属专业</w:t>
            </w:r>
          </w:p>
        </w:tc>
        <w:tc>
          <w:tcPr>
            <w:tcW w:w="149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58" w:type="dxa"/>
            <w:vAlign w:val="center"/>
          </w:tcPr>
          <w:p>
            <w:pPr>
              <w:jc w:val="center"/>
              <w:rPr>
                <w:rFonts w:ascii="仿宋_GB2312" w:eastAsia="仿宋_GB2312"/>
                <w:sz w:val="24"/>
              </w:rPr>
            </w:pPr>
            <w:r>
              <w:rPr>
                <w:rFonts w:hint="eastAsia" w:ascii="仿宋_GB2312" w:eastAsia="仿宋_GB2312"/>
                <w:sz w:val="24"/>
              </w:rPr>
              <w:t>专家姓名</w:t>
            </w:r>
          </w:p>
        </w:tc>
        <w:tc>
          <w:tcPr>
            <w:tcW w:w="1465" w:type="dxa"/>
            <w:gridSpan w:val="2"/>
            <w:vAlign w:val="center"/>
          </w:tcPr>
          <w:p>
            <w:pPr>
              <w:jc w:val="center"/>
              <w:rPr>
                <w:rFonts w:ascii="仿宋_GB2312" w:eastAsia="仿宋_GB2312"/>
                <w:sz w:val="24"/>
              </w:rPr>
            </w:pPr>
          </w:p>
        </w:tc>
        <w:tc>
          <w:tcPr>
            <w:tcW w:w="1465" w:type="dxa"/>
            <w:vAlign w:val="center"/>
          </w:tcPr>
          <w:p>
            <w:pPr>
              <w:jc w:val="center"/>
              <w:rPr>
                <w:rFonts w:ascii="仿宋_GB2312" w:eastAsia="仿宋_GB2312"/>
                <w:sz w:val="24"/>
              </w:rPr>
            </w:pPr>
            <w:r>
              <w:rPr>
                <w:rFonts w:hint="eastAsia" w:ascii="仿宋_GB2312" w:eastAsia="仿宋_GB2312"/>
                <w:sz w:val="24"/>
              </w:rPr>
              <w:t>专业</w:t>
            </w:r>
          </w:p>
        </w:tc>
        <w:tc>
          <w:tcPr>
            <w:tcW w:w="1469" w:type="dxa"/>
            <w:vAlign w:val="center"/>
          </w:tcPr>
          <w:p>
            <w:pPr>
              <w:jc w:val="center"/>
              <w:rPr>
                <w:rFonts w:ascii="仿宋_GB2312" w:eastAsia="仿宋_GB2312"/>
                <w:sz w:val="24"/>
              </w:rPr>
            </w:pPr>
          </w:p>
        </w:tc>
        <w:tc>
          <w:tcPr>
            <w:tcW w:w="1558" w:type="dxa"/>
            <w:vAlign w:val="center"/>
          </w:tcPr>
          <w:p>
            <w:pPr>
              <w:jc w:val="center"/>
              <w:rPr>
                <w:rFonts w:ascii="仿宋_GB2312" w:eastAsia="仿宋_GB2312"/>
                <w:sz w:val="24"/>
              </w:rPr>
            </w:pPr>
            <w:r>
              <w:rPr>
                <w:rFonts w:hint="eastAsia" w:ascii="仿宋_GB2312" w:eastAsia="仿宋_GB2312"/>
                <w:sz w:val="24"/>
              </w:rPr>
              <w:t>职务、职称</w:t>
            </w:r>
          </w:p>
        </w:tc>
        <w:tc>
          <w:tcPr>
            <w:tcW w:w="149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58" w:type="dxa"/>
            <w:vAlign w:val="center"/>
          </w:tcPr>
          <w:p>
            <w:pPr>
              <w:jc w:val="center"/>
              <w:rPr>
                <w:rFonts w:ascii="仿宋_GB2312" w:eastAsia="仿宋_GB2312"/>
                <w:sz w:val="24"/>
              </w:rPr>
            </w:pPr>
            <w:r>
              <w:rPr>
                <w:rFonts w:hint="eastAsia" w:ascii="仿宋_GB2312" w:eastAsia="仿宋_GB2312"/>
                <w:sz w:val="24"/>
              </w:rPr>
              <w:t>工作单位</w:t>
            </w:r>
          </w:p>
        </w:tc>
        <w:tc>
          <w:tcPr>
            <w:tcW w:w="7454"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812" w:type="dxa"/>
            <w:gridSpan w:val="7"/>
            <w:vAlign w:val="center"/>
          </w:tcPr>
          <w:p>
            <w:pPr>
              <w:rPr>
                <w:rFonts w:ascii="仿宋_GB2312" w:eastAsia="仿宋_GB2312"/>
                <w:sz w:val="24"/>
              </w:rPr>
            </w:pPr>
            <w:r>
              <w:rPr>
                <w:rFonts w:hint="eastAsia" w:ascii="仿宋_GB2312" w:eastAsia="仿宋_GB2312"/>
                <w:sz w:val="24"/>
              </w:rPr>
              <w:t>请专家评议下列有关问题，并在□号内填√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12" w:type="dxa"/>
            <w:gridSpan w:val="7"/>
            <w:vAlign w:val="center"/>
          </w:tcPr>
          <w:p>
            <w:pPr>
              <w:rPr>
                <w:rFonts w:ascii="仿宋_GB2312" w:eastAsia="仿宋_GB2312"/>
                <w:sz w:val="18"/>
                <w:szCs w:val="18"/>
              </w:rPr>
            </w:pPr>
            <w:r>
              <w:rPr>
                <w:rFonts w:hint="eastAsia" w:ascii="仿宋_GB2312" w:eastAsia="仿宋_GB2312"/>
                <w:sz w:val="24"/>
              </w:rPr>
              <w:t>1、本论文达到国际先进水平或国内领先水平□；达到国内先进水平或省内领先水平□；达到省内先进水平□。建议等级：特级□；一级□；二级□；三级□。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812" w:type="dxa"/>
            <w:gridSpan w:val="7"/>
            <w:vAlign w:val="center"/>
          </w:tcPr>
          <w:p>
            <w:pPr>
              <w:rPr>
                <w:rFonts w:ascii="仿宋_GB2312" w:eastAsia="仿宋_GB2312"/>
                <w:sz w:val="24"/>
              </w:rPr>
            </w:pPr>
            <w:r>
              <w:rPr>
                <w:rFonts w:hint="eastAsia" w:ascii="仿宋_GB2312" w:eastAsia="仿宋_GB2312"/>
                <w:sz w:val="24"/>
              </w:rPr>
              <w:t>2、本论文属基础理论研究□，应用开发研究□。有何新进展，意义如何？</w:t>
            </w: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812" w:type="dxa"/>
            <w:gridSpan w:val="7"/>
            <w:vAlign w:val="center"/>
          </w:tcPr>
          <w:p>
            <w:pPr>
              <w:rPr>
                <w:rFonts w:ascii="仿宋_GB2312" w:eastAsia="仿宋_GB2312"/>
                <w:sz w:val="24"/>
              </w:rPr>
            </w:pPr>
            <w:r>
              <w:rPr>
                <w:rFonts w:hint="eastAsia" w:ascii="仿宋_GB2312" w:eastAsia="仿宋_GB2312"/>
                <w:sz w:val="24"/>
              </w:rPr>
              <w:t>3、本论文属新技术□，新工艺□，新材料□，新设计□。有何创新，其经济效益如何？</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812" w:type="dxa"/>
            <w:gridSpan w:val="7"/>
            <w:vAlign w:val="center"/>
          </w:tcPr>
          <w:p>
            <w:pPr>
              <w:rPr>
                <w:rFonts w:ascii="仿宋_GB2312" w:eastAsia="仿宋_GB2312"/>
                <w:sz w:val="24"/>
              </w:rPr>
            </w:pPr>
            <w:r>
              <w:rPr>
                <w:rFonts w:hint="eastAsia" w:ascii="仿宋_GB2312" w:eastAsia="仿宋_GB2312"/>
                <w:sz w:val="24"/>
              </w:rPr>
              <w:t>4、本论文属科学建议，其意义：1、影响全国□。2、影响全省□。3、影响某一部门□。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812" w:type="dxa"/>
            <w:gridSpan w:val="7"/>
            <w:vAlign w:val="center"/>
          </w:tcPr>
          <w:p>
            <w:pPr>
              <w:rPr>
                <w:rFonts w:ascii="仿宋_GB2312" w:eastAsia="仿宋_GB2312"/>
                <w:sz w:val="24"/>
              </w:rPr>
            </w:pPr>
            <w:r>
              <w:rPr>
                <w:rFonts w:hint="eastAsia" w:ascii="仿宋_GB2312" w:eastAsia="仿宋_GB2312"/>
                <w:sz w:val="24"/>
              </w:rPr>
              <w:t>5、对论文其它意见（包括不予评奖理由，错误地方，与别人雷同，已接受过省部级以上奖励等等）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812" w:type="dxa"/>
            <w:gridSpan w:val="7"/>
          </w:tcPr>
          <w:p>
            <w:pPr>
              <w:rPr>
                <w:rFonts w:ascii="仿宋_GB2312" w:eastAsia="仿宋_GB2312"/>
                <w:sz w:val="24"/>
              </w:rPr>
            </w:pPr>
          </w:p>
          <w:p>
            <w:pPr>
              <w:rPr>
                <w:rFonts w:ascii="仿宋_GB2312" w:eastAsia="仿宋_GB2312"/>
                <w:sz w:val="24"/>
              </w:rPr>
            </w:pPr>
            <w:r>
              <w:rPr>
                <w:rFonts w:hint="eastAsia" w:ascii="仿宋_GB2312" w:eastAsia="仿宋_GB2312"/>
                <w:sz w:val="24"/>
              </w:rPr>
              <w:t>推荐专家意见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推荐专家（签名）：                                 年   月  日</w:t>
            </w:r>
          </w:p>
        </w:tc>
      </w:tr>
    </w:tbl>
    <w:p>
      <w:pPr>
        <w:jc w:val="center"/>
        <w:rPr>
          <w:rFonts w:ascii="方正小标宋简体" w:eastAsia="方正小标宋简体"/>
          <w:spacing w:val="-10"/>
          <w:sz w:val="36"/>
          <w:szCs w:val="36"/>
        </w:rPr>
      </w:pPr>
      <w:r>
        <w:rPr>
          <w:rFonts w:hint="eastAsia" w:ascii="方正小标宋简体" w:eastAsia="方正小标宋简体"/>
          <w:spacing w:val="-10"/>
          <w:sz w:val="36"/>
          <w:szCs w:val="36"/>
        </w:rPr>
        <w:t>汉中市自然科学优秀学术论文市级学会（或基层科协）</w:t>
      </w:r>
    </w:p>
    <w:p>
      <w:pPr>
        <w:jc w:val="center"/>
        <w:rPr>
          <w:rFonts w:ascii="方正小标宋简体" w:eastAsia="方正小标宋简体"/>
          <w:spacing w:val="-10"/>
          <w:sz w:val="36"/>
          <w:szCs w:val="36"/>
        </w:rPr>
      </w:pPr>
      <w:r>
        <w:rPr>
          <w:rFonts w:hint="eastAsia" w:ascii="方正小标宋简体" w:eastAsia="方正小标宋简体"/>
          <w:spacing w:val="-10"/>
          <w:sz w:val="36"/>
          <w:szCs w:val="36"/>
        </w:rPr>
        <w:t>推    荐    表</w:t>
      </w:r>
    </w:p>
    <w:p>
      <w:pPr>
        <w:ind w:firstLine="560"/>
        <w:jc w:val="right"/>
        <w:rPr>
          <w:rFonts w:ascii="仿宋_GB2312" w:eastAsia="仿宋_GB2312"/>
          <w:sz w:val="28"/>
          <w:szCs w:val="28"/>
        </w:rPr>
      </w:pPr>
      <w:r>
        <w:rPr>
          <w:rFonts w:hint="eastAsia" w:ascii="仿宋_GB2312" w:eastAsia="仿宋_GB2312"/>
          <w:sz w:val="28"/>
          <w:szCs w:val="28"/>
        </w:rPr>
        <w:t>（表三）</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726"/>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66" w:type="dxa"/>
            <w:vAlign w:val="center"/>
          </w:tcPr>
          <w:p>
            <w:pPr>
              <w:jc w:val="center"/>
              <w:rPr>
                <w:rFonts w:ascii="仿宋_GB2312" w:eastAsia="仿宋_GB2312"/>
                <w:sz w:val="24"/>
              </w:rPr>
            </w:pPr>
            <w:r>
              <w:rPr>
                <w:rFonts w:hint="eastAsia" w:ascii="仿宋_GB2312" w:eastAsia="仿宋_GB2312"/>
                <w:sz w:val="24"/>
              </w:rPr>
              <w:t>论文名称</w:t>
            </w:r>
          </w:p>
        </w:tc>
        <w:tc>
          <w:tcPr>
            <w:tcW w:w="714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8712" w:type="dxa"/>
            <w:gridSpan w:val="3"/>
            <w:vAlign w:val="center"/>
          </w:tcPr>
          <w:p>
            <w:pPr>
              <w:rPr>
                <w:rFonts w:ascii="仿宋_GB2312" w:eastAsia="仿宋_GB2312"/>
                <w:sz w:val="24"/>
              </w:rPr>
            </w:pPr>
            <w:r>
              <w:rPr>
                <w:rFonts w:hint="eastAsia" w:ascii="仿宋_GB2312" w:eastAsia="仿宋_GB2312"/>
                <w:sz w:val="24"/>
              </w:rPr>
              <w:t>分科学会或专业委员会评审意见（包括论文的科学性、先进性、实践性、逻辑性等）及评定等级（并附投票表决结果）：</w:t>
            </w: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292" w:type="dxa"/>
            <w:gridSpan w:val="2"/>
            <w:vAlign w:val="center"/>
          </w:tcPr>
          <w:p>
            <w:pPr>
              <w:rPr>
                <w:rFonts w:ascii="仿宋_GB2312" w:eastAsia="仿宋_GB2312"/>
                <w:sz w:val="24"/>
              </w:rPr>
            </w:pPr>
            <w:r>
              <w:rPr>
                <w:rFonts w:hint="eastAsia" w:ascii="仿宋_GB2312" w:eastAsia="仿宋_GB2312"/>
                <w:sz w:val="24"/>
              </w:rPr>
              <w:t>负责人（签名）</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2520" w:firstLineChars="1050"/>
              <w:rPr>
                <w:rFonts w:ascii="仿宋_GB2312" w:eastAsia="仿宋_GB2312"/>
                <w:sz w:val="24"/>
              </w:rPr>
            </w:pPr>
            <w:r>
              <w:rPr>
                <w:rFonts w:hint="eastAsia" w:ascii="仿宋_GB2312" w:eastAsia="仿宋_GB2312"/>
                <w:sz w:val="24"/>
              </w:rPr>
              <w:t>年  月 日</w:t>
            </w:r>
          </w:p>
        </w:tc>
        <w:tc>
          <w:tcPr>
            <w:tcW w:w="4420" w:type="dxa"/>
            <w:vAlign w:val="center"/>
          </w:tcPr>
          <w:p>
            <w:pPr>
              <w:rPr>
                <w:rFonts w:ascii="仿宋_GB2312" w:eastAsia="仿宋_GB2312"/>
                <w:sz w:val="24"/>
              </w:rPr>
            </w:pPr>
            <w:r>
              <w:rPr>
                <w:rFonts w:hint="eastAsia" w:ascii="仿宋_GB2312" w:eastAsia="仿宋_GB2312"/>
                <w:sz w:val="24"/>
              </w:rPr>
              <w:t>学会或基层科协（盖章）</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年  月  日</w:t>
            </w:r>
          </w:p>
        </w:tc>
      </w:tr>
    </w:tbl>
    <w:p>
      <w:pPr>
        <w:jc w:val="center"/>
        <w:rPr>
          <w:rFonts w:ascii="方正小标宋简体" w:eastAsia="方正小标宋简体"/>
          <w:spacing w:val="-12"/>
          <w:sz w:val="36"/>
          <w:szCs w:val="36"/>
        </w:rPr>
      </w:pPr>
      <w:r>
        <w:rPr>
          <w:rFonts w:hint="eastAsia" w:ascii="方正小标宋简体" w:eastAsia="方正小标宋简体"/>
          <w:spacing w:val="-12"/>
          <w:sz w:val="36"/>
          <w:szCs w:val="36"/>
        </w:rPr>
        <w:t>汉中市自然科学优秀学术论文评审委员会评定意见表</w:t>
      </w:r>
    </w:p>
    <w:p>
      <w:pPr>
        <w:ind w:firstLine="560"/>
        <w:jc w:val="right"/>
        <w:rPr>
          <w:rFonts w:ascii="仿宋_GB2312" w:eastAsia="仿宋_GB2312"/>
          <w:sz w:val="28"/>
          <w:szCs w:val="28"/>
        </w:rPr>
      </w:pPr>
      <w:r>
        <w:rPr>
          <w:rFonts w:hint="eastAsia" w:ascii="仿宋_GB2312" w:eastAsia="仿宋_GB2312"/>
          <w:sz w:val="28"/>
          <w:szCs w:val="28"/>
        </w:rPr>
        <w:t>（表四）</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2200"/>
        <w:gridCol w:w="220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091" w:type="dxa"/>
            <w:vAlign w:val="center"/>
          </w:tcPr>
          <w:p>
            <w:pPr>
              <w:jc w:val="center"/>
              <w:rPr>
                <w:rFonts w:ascii="仿宋_GB2312" w:eastAsia="仿宋_GB2312"/>
                <w:sz w:val="24"/>
              </w:rPr>
            </w:pPr>
            <w:r>
              <w:rPr>
                <w:rFonts w:hint="eastAsia" w:ascii="仿宋_GB2312" w:eastAsia="仿宋_GB2312"/>
                <w:sz w:val="24"/>
              </w:rPr>
              <w:t>论文名称</w:t>
            </w:r>
          </w:p>
        </w:tc>
        <w:tc>
          <w:tcPr>
            <w:tcW w:w="6601"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091" w:type="dxa"/>
            <w:vAlign w:val="center"/>
          </w:tcPr>
          <w:p>
            <w:pPr>
              <w:jc w:val="center"/>
              <w:rPr>
                <w:rFonts w:ascii="仿宋_GB2312" w:eastAsia="仿宋_GB2312"/>
                <w:sz w:val="24"/>
              </w:rPr>
            </w:pPr>
            <w:r>
              <w:rPr>
                <w:rFonts w:hint="eastAsia" w:ascii="仿宋_GB2312" w:eastAsia="仿宋_GB2312"/>
                <w:sz w:val="24"/>
              </w:rPr>
              <w:t>所属学科</w:t>
            </w:r>
          </w:p>
        </w:tc>
        <w:tc>
          <w:tcPr>
            <w:tcW w:w="2200" w:type="dxa"/>
            <w:vAlign w:val="center"/>
          </w:tcPr>
          <w:p>
            <w:pPr>
              <w:jc w:val="center"/>
              <w:rPr>
                <w:rFonts w:ascii="仿宋_GB2312" w:eastAsia="仿宋_GB2312"/>
                <w:sz w:val="24"/>
              </w:rPr>
            </w:pPr>
          </w:p>
        </w:tc>
        <w:tc>
          <w:tcPr>
            <w:tcW w:w="2200" w:type="dxa"/>
            <w:vAlign w:val="center"/>
          </w:tcPr>
          <w:p>
            <w:pPr>
              <w:jc w:val="center"/>
              <w:rPr>
                <w:rFonts w:ascii="仿宋_GB2312" w:eastAsia="仿宋_GB2312"/>
                <w:sz w:val="24"/>
              </w:rPr>
            </w:pPr>
            <w:r>
              <w:rPr>
                <w:rFonts w:hint="eastAsia" w:ascii="仿宋_GB2312" w:eastAsia="仿宋_GB2312"/>
                <w:sz w:val="24"/>
              </w:rPr>
              <w:t>所属专业</w:t>
            </w:r>
          </w:p>
        </w:tc>
        <w:tc>
          <w:tcPr>
            <w:tcW w:w="2201"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692" w:type="dxa"/>
            <w:gridSpan w:val="4"/>
            <w:vAlign w:val="center"/>
          </w:tcPr>
          <w:p>
            <w:pPr>
              <w:rPr>
                <w:rFonts w:ascii="仿宋_GB2312" w:eastAsia="仿宋_GB2312"/>
                <w:sz w:val="24"/>
              </w:rPr>
            </w:pPr>
            <w:r>
              <w:rPr>
                <w:rFonts w:hint="eastAsia" w:ascii="仿宋_GB2312" w:eastAsia="仿宋_GB2312"/>
                <w:sz w:val="24"/>
              </w:rPr>
              <w:t>市评审意见：</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市评选委员会主任（签名）：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7" w:hRule="atLeast"/>
        </w:trPr>
        <w:tc>
          <w:tcPr>
            <w:tcW w:w="8692" w:type="dxa"/>
            <w:gridSpan w:val="4"/>
            <w:vAlign w:val="center"/>
          </w:tcPr>
          <w:p>
            <w:pPr>
              <w:ind w:firstLine="480"/>
              <w:rPr>
                <w:rFonts w:ascii="仿宋_GB2312" w:eastAsia="仿宋_GB2312"/>
                <w:sz w:val="24"/>
              </w:rPr>
            </w:pPr>
          </w:p>
          <w:p>
            <w:pPr>
              <w:rPr>
                <w:rFonts w:ascii="仿宋_GB2312" w:eastAsia="仿宋_GB2312"/>
                <w:sz w:val="24"/>
              </w:rPr>
            </w:pPr>
            <w:r>
              <w:rPr>
                <w:rFonts w:hint="eastAsia" w:ascii="仿宋_GB2312" w:eastAsia="仿宋_GB2312"/>
                <w:sz w:val="24"/>
              </w:rPr>
              <w:t>市科协、人社局意见：</w:t>
            </w: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p>
          <w:p>
            <w:pPr>
              <w:ind w:firstLine="480"/>
              <w:rPr>
                <w:rFonts w:ascii="仿宋_GB2312" w:eastAsia="仿宋_GB2312"/>
                <w:sz w:val="24"/>
              </w:rPr>
            </w:pPr>
            <w:r>
              <w:rPr>
                <w:rFonts w:hint="eastAsia" w:ascii="仿宋_GB2312" w:eastAsia="仿宋_GB2312"/>
                <w:sz w:val="24"/>
              </w:rPr>
              <w:t xml:space="preserve">            </w:t>
            </w:r>
          </w:p>
          <w:p>
            <w:pPr>
              <w:ind w:firstLine="6600" w:firstLineChars="2750"/>
              <w:rPr>
                <w:rFonts w:ascii="仿宋_GB2312" w:eastAsia="仿宋_GB2312"/>
                <w:sz w:val="24"/>
              </w:rPr>
            </w:pPr>
            <w:r>
              <w:rPr>
                <w:rFonts w:hint="eastAsia" w:ascii="仿宋_GB2312" w:eastAsia="仿宋_GB2312"/>
                <w:sz w:val="24"/>
              </w:rPr>
              <w:t>年  月  日</w:t>
            </w:r>
          </w:p>
        </w:tc>
      </w:tr>
    </w:tbl>
    <w:p>
      <w:pPr>
        <w:pStyle w:val="6"/>
        <w:spacing w:before="0" w:beforeAutospacing="0" w:after="0" w:afterAutospacing="0" w:line="560" w:lineRule="exact"/>
        <w:rPr>
          <w:rFonts w:ascii="黑体" w:hAnsi="黑体" w:eastAsia="黑体" w:cs="Times New Roman"/>
          <w:sz w:val="36"/>
          <w:szCs w:val="36"/>
        </w:rPr>
      </w:pPr>
      <w:r>
        <w:rPr>
          <w:rFonts w:hint="eastAsia" w:ascii="黑体" w:hAnsi="黑体" w:eastAsia="黑体"/>
          <w:color w:val="000000"/>
          <w:sz w:val="32"/>
          <w:szCs w:val="32"/>
        </w:rPr>
        <w:t>附件3</w:t>
      </w:r>
    </w:p>
    <w:p>
      <w:pPr>
        <w:pStyle w:val="6"/>
        <w:spacing w:before="0" w:beforeAutospacing="0" w:after="0" w:afterAutospacing="0" w:line="560" w:lineRule="exact"/>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遵守学术道德规范承诺书</w:t>
      </w:r>
    </w:p>
    <w:p>
      <w:pPr>
        <w:pStyle w:val="6"/>
        <w:spacing w:before="0" w:beforeAutospacing="0" w:after="0" w:afterAutospacing="0" w:line="460" w:lineRule="exact"/>
        <w:jc w:val="center"/>
        <w:rPr>
          <w:rFonts w:cs="Times New Roman"/>
          <w:sz w:val="32"/>
          <w:szCs w:val="32"/>
        </w:rPr>
      </w:pP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83" w:hRule="atLeast"/>
        </w:trPr>
        <w:tc>
          <w:tcPr>
            <w:tcW w:w="89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eastAsia="仿宋_GB2312"/>
                <w:sz w:val="28"/>
              </w:rPr>
            </w:pPr>
            <w:r>
              <w:rPr>
                <w:rFonts w:hint="eastAsia" w:eastAsia="仿宋_GB2312"/>
                <w:sz w:val="28"/>
              </w:rPr>
              <w:t xml:space="preserve">    本人对申报论文的原创性、独创性、创新性已进行了审查，并对其客观性和真实性负全部责任。</w:t>
            </w:r>
          </w:p>
          <w:p>
            <w:pPr>
              <w:spacing w:beforeLines="50" w:line="600" w:lineRule="exact"/>
              <w:ind w:firstLine="4317" w:firstLineChars="1542"/>
              <w:rPr>
                <w:rFonts w:eastAsia="仿宋_GB2312"/>
                <w:sz w:val="28"/>
              </w:rPr>
            </w:pPr>
            <w:r>
              <w:rPr>
                <w:rFonts w:hint="eastAsia" w:eastAsia="仿宋_GB2312"/>
                <w:sz w:val="28"/>
              </w:rPr>
              <w:t>申报人签名：</w:t>
            </w:r>
          </w:p>
          <w:p>
            <w:pPr>
              <w:spacing w:line="600" w:lineRule="exact"/>
              <w:ind w:firstLine="5770" w:firstLineChars="2061"/>
              <w:rPr>
                <w:rFonts w:eastAsia="仿宋_GB2312"/>
                <w:sz w:val="28"/>
              </w:rPr>
            </w:pPr>
            <w:r>
              <w:rPr>
                <w:rFonts w:hint="eastAsia" w:eastAsia="仿宋_GB2312"/>
                <w:sz w:val="28"/>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87" w:hRule="atLeast"/>
        </w:trPr>
        <w:tc>
          <w:tcPr>
            <w:tcW w:w="8980" w:type="dxa"/>
            <w:tcBorders>
              <w:top w:val="single" w:color="auto" w:sz="4" w:space="0"/>
              <w:left w:val="single" w:color="auto" w:sz="4" w:space="0"/>
              <w:bottom w:val="single" w:color="auto" w:sz="4" w:space="0"/>
              <w:right w:val="single" w:color="auto" w:sz="4" w:space="0"/>
            </w:tcBorders>
          </w:tcPr>
          <w:p>
            <w:pPr>
              <w:pStyle w:val="5"/>
              <w:spacing w:line="360" w:lineRule="auto"/>
              <w:ind w:firstLine="420"/>
              <w:rPr>
                <w:b/>
                <w:bCs/>
                <w:sz w:val="24"/>
                <w:szCs w:val="24"/>
              </w:rPr>
            </w:pPr>
          </w:p>
          <w:p>
            <w:pPr>
              <w:pStyle w:val="5"/>
              <w:spacing w:line="360" w:lineRule="auto"/>
              <w:ind w:firstLine="420"/>
              <w:rPr>
                <w:bCs/>
                <w:sz w:val="24"/>
                <w:szCs w:val="24"/>
              </w:rPr>
            </w:pPr>
            <w:r>
              <w:rPr>
                <w:rFonts w:hint="eastAsia"/>
                <w:bCs/>
                <w:sz w:val="24"/>
                <w:szCs w:val="24"/>
              </w:rPr>
              <w:t>推荐单位的声明与证明</w:t>
            </w:r>
          </w:p>
          <w:p>
            <w:pPr>
              <w:pStyle w:val="5"/>
              <w:spacing w:line="360" w:lineRule="auto"/>
              <w:ind w:firstLine="420"/>
              <w:rPr>
                <w:rFonts w:ascii="仿宋_GB2312" w:eastAsia="仿宋_GB2312"/>
                <w:sz w:val="24"/>
                <w:szCs w:val="24"/>
              </w:rPr>
            </w:pPr>
            <w:r>
              <w:rPr>
                <w:rFonts w:hint="eastAsia" w:ascii="仿宋_GB2312" w:eastAsia="仿宋_GB2312"/>
                <w:bCs/>
                <w:sz w:val="24"/>
                <w:szCs w:val="24"/>
              </w:rPr>
              <w:t>（1）</w:t>
            </w:r>
            <w:r>
              <w:rPr>
                <w:rFonts w:hint="eastAsia" w:ascii="仿宋_GB2312" w:eastAsia="仿宋_GB2312"/>
                <w:sz w:val="24"/>
                <w:szCs w:val="24"/>
              </w:rPr>
              <w:t>报告中陈述的事实是真实和准确的。</w:t>
            </w:r>
          </w:p>
          <w:p>
            <w:pPr>
              <w:pStyle w:val="5"/>
              <w:spacing w:line="360" w:lineRule="auto"/>
              <w:ind w:firstLine="420"/>
              <w:rPr>
                <w:rFonts w:ascii="仿宋_GB2312" w:eastAsia="仿宋_GB2312"/>
                <w:sz w:val="24"/>
                <w:szCs w:val="24"/>
              </w:rPr>
            </w:pPr>
            <w:r>
              <w:rPr>
                <w:rFonts w:hint="eastAsia" w:ascii="仿宋_GB2312" w:eastAsia="仿宋_GB2312"/>
                <w:sz w:val="24"/>
                <w:szCs w:val="24"/>
              </w:rPr>
              <w:t>（2）我们按照相关要求对所推荐论文进行了审查，并对该论文的原创性、独创性和创新性负责。</w:t>
            </w:r>
          </w:p>
          <w:p>
            <w:pPr>
              <w:pStyle w:val="5"/>
              <w:spacing w:line="360" w:lineRule="auto"/>
              <w:ind w:firstLine="440"/>
              <w:rPr>
                <w:rFonts w:ascii="仿宋_GB2312" w:eastAsia="仿宋_GB2312"/>
                <w:sz w:val="24"/>
                <w:szCs w:val="24"/>
              </w:rPr>
            </w:pPr>
          </w:p>
          <w:p>
            <w:pPr>
              <w:pStyle w:val="5"/>
              <w:spacing w:line="360" w:lineRule="auto"/>
              <w:ind w:firstLine="480" w:firstLineChars="200"/>
              <w:rPr>
                <w:rFonts w:ascii="仿宋_GB2312" w:eastAsia="仿宋_GB2312"/>
                <w:sz w:val="24"/>
                <w:szCs w:val="24"/>
              </w:rPr>
            </w:pPr>
            <w:r>
              <w:rPr>
                <w:rFonts w:hint="eastAsia" w:ascii="仿宋_GB2312" w:eastAsia="仿宋_GB2312"/>
                <w:sz w:val="24"/>
                <w:szCs w:val="24"/>
              </w:rPr>
              <w:t>推荐专家签字（</w:t>
            </w:r>
            <w:r>
              <w:rPr>
                <w:rFonts w:hint="eastAsia" w:ascii="仿宋_GB2312" w:hAnsi="宋体" w:eastAsia="仿宋_GB2312"/>
                <w:color w:val="000000"/>
                <w:sz w:val="24"/>
                <w:szCs w:val="24"/>
              </w:rPr>
              <w:t>手写</w:t>
            </w:r>
            <w:r>
              <w:rPr>
                <w:rFonts w:hint="eastAsia" w:ascii="仿宋_GB2312" w:eastAsia="仿宋_GB2312"/>
                <w:sz w:val="24"/>
                <w:szCs w:val="24"/>
              </w:rPr>
              <w:t>）：</w:t>
            </w:r>
          </w:p>
          <w:p>
            <w:pPr>
              <w:pStyle w:val="5"/>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w:t>
            </w:r>
          </w:p>
          <w:p>
            <w:pPr>
              <w:pStyle w:val="5"/>
              <w:spacing w:line="360" w:lineRule="auto"/>
              <w:ind w:firstLine="480" w:firstLineChars="200"/>
              <w:rPr>
                <w:rFonts w:ascii="仿宋_GB2312" w:eastAsia="仿宋_GB2312"/>
                <w:sz w:val="24"/>
                <w:szCs w:val="24"/>
              </w:rPr>
            </w:pPr>
            <w:r>
              <w:rPr>
                <w:rFonts w:hint="eastAsia" w:ascii="仿宋_GB2312" w:eastAsia="仿宋_GB2312"/>
                <w:sz w:val="24"/>
                <w:szCs w:val="24"/>
              </w:rPr>
              <w:t>推荐单位负责人签字（</w:t>
            </w:r>
            <w:r>
              <w:rPr>
                <w:rFonts w:hint="eastAsia" w:ascii="仿宋_GB2312" w:hAnsi="宋体" w:eastAsia="仿宋_GB2312"/>
                <w:color w:val="000000"/>
                <w:sz w:val="24"/>
                <w:szCs w:val="24"/>
              </w:rPr>
              <w:t>手写</w:t>
            </w:r>
            <w:r>
              <w:rPr>
                <w:rFonts w:hint="eastAsia" w:ascii="仿宋_GB2312" w:eastAsia="仿宋_GB2312"/>
                <w:sz w:val="24"/>
                <w:szCs w:val="24"/>
              </w:rPr>
              <w:t>）：</w:t>
            </w:r>
          </w:p>
          <w:p>
            <w:pPr>
              <w:pStyle w:val="5"/>
              <w:spacing w:line="360" w:lineRule="auto"/>
              <w:ind w:firstLine="240" w:firstLineChars="100"/>
              <w:rPr>
                <w:rFonts w:ascii="仿宋_GB2312" w:eastAsia="仿宋_GB2312"/>
                <w:sz w:val="24"/>
                <w:szCs w:val="24"/>
              </w:rPr>
            </w:pPr>
          </w:p>
          <w:p>
            <w:pPr>
              <w:pStyle w:val="5"/>
              <w:spacing w:line="360" w:lineRule="auto"/>
              <w:ind w:firstLine="240" w:firstLineChars="100"/>
              <w:rPr>
                <w:rFonts w:ascii="仿宋_GB2312" w:eastAsia="仿宋_GB2312"/>
                <w:sz w:val="24"/>
                <w:szCs w:val="24"/>
              </w:rPr>
            </w:pPr>
          </w:p>
          <w:p>
            <w:pPr>
              <w:pStyle w:val="5"/>
              <w:spacing w:line="360" w:lineRule="auto"/>
              <w:ind w:firstLine="240" w:firstLineChars="100"/>
              <w:rPr>
                <w:rFonts w:ascii="仿宋_GB2312" w:eastAsia="仿宋_GB2312"/>
                <w:sz w:val="24"/>
                <w:szCs w:val="24"/>
              </w:rPr>
            </w:pPr>
          </w:p>
          <w:p>
            <w:pPr>
              <w:pStyle w:val="5"/>
              <w:spacing w:line="360" w:lineRule="auto"/>
              <w:ind w:firstLine="3600" w:firstLineChars="1500"/>
              <w:rPr>
                <w:rFonts w:ascii="仿宋_GB2312" w:eastAsia="仿宋_GB2312"/>
                <w:sz w:val="24"/>
                <w:szCs w:val="24"/>
              </w:rPr>
            </w:pPr>
            <w:r>
              <w:rPr>
                <w:rFonts w:hint="eastAsia" w:ascii="仿宋_GB2312" w:eastAsia="仿宋_GB2312"/>
                <w:sz w:val="24"/>
                <w:szCs w:val="24"/>
              </w:rPr>
              <w:t>推荐单位（盖章）：</w:t>
            </w:r>
            <w:r>
              <w:rPr>
                <w:rFonts w:hint="eastAsia" w:ascii="仿宋_GB2312" w:eastAsia="仿宋_GB2312"/>
                <w:sz w:val="28"/>
              </w:rPr>
              <w:t>年  月   日</w:t>
            </w:r>
          </w:p>
        </w:tc>
      </w:tr>
    </w:tbl>
    <w:p>
      <w:pPr>
        <w:pStyle w:val="6"/>
        <w:spacing w:before="0" w:beforeAutospacing="0" w:after="0" w:afterAutospacing="0" w:line="200" w:lineRule="exact"/>
        <w:rPr>
          <w:sz w:val="32"/>
          <w:szCs w:val="32"/>
        </w:rPr>
      </w:pPr>
    </w:p>
    <w:p>
      <w:pPr>
        <w:pStyle w:val="6"/>
        <w:spacing w:before="0" w:beforeAutospacing="0" w:after="0" w:afterAutospacing="0" w:line="200" w:lineRule="exac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361" w:bottom="1701" w:left="1701" w:header="851" w:footer="1361" w:gutter="0"/>
          <w:pgNumType w:fmt="decimal"/>
          <w:cols w:space="0" w:num="1"/>
          <w:docGrid w:type="lines" w:linePitch="360" w:charSpace="0"/>
        </w:sectPr>
      </w:pPr>
    </w:p>
    <w:p>
      <w:pPr>
        <w:pStyle w:val="6"/>
        <w:spacing w:before="0" w:beforeAutospacing="0" w:after="0" w:afterAutospacing="0" w:line="200" w:lineRule="exact"/>
        <w:rPr>
          <w:rFonts w:ascii="仿宋_GB2312" w:eastAsia="仿宋_GB2312"/>
          <w:color w:val="000000"/>
          <w:sz w:val="32"/>
          <w:szCs w:val="32"/>
        </w:rPr>
      </w:pPr>
    </w:p>
    <w:p>
      <w:pPr>
        <w:rPr>
          <w:rFonts w:ascii="黑体" w:hAnsi="黑体" w:eastAsia="黑体"/>
          <w:color w:val="1A5E8D"/>
          <w:szCs w:val="21"/>
        </w:rPr>
      </w:pPr>
      <w:r>
        <w:rPr>
          <w:rFonts w:hint="eastAsia" w:ascii="黑体" w:hAnsi="黑体" w:eastAsia="黑体"/>
          <w:iCs/>
          <w:color w:val="000000"/>
          <w:sz w:val="32"/>
          <w:szCs w:val="32"/>
        </w:rPr>
        <w:t>附件4</w:t>
      </w:r>
    </w:p>
    <w:tbl>
      <w:tblPr>
        <w:tblStyle w:val="7"/>
        <w:tblW w:w="14074" w:type="dxa"/>
        <w:tblInd w:w="0" w:type="dxa"/>
        <w:tblLayout w:type="fixed"/>
        <w:tblCellMar>
          <w:top w:w="15" w:type="dxa"/>
          <w:left w:w="15" w:type="dxa"/>
          <w:bottom w:w="15" w:type="dxa"/>
          <w:right w:w="15" w:type="dxa"/>
        </w:tblCellMar>
      </w:tblPr>
      <w:tblGrid>
        <w:gridCol w:w="510"/>
        <w:gridCol w:w="4197"/>
        <w:gridCol w:w="1073"/>
        <w:gridCol w:w="1537"/>
        <w:gridCol w:w="1536"/>
        <w:gridCol w:w="674"/>
        <w:gridCol w:w="737"/>
        <w:gridCol w:w="1274"/>
        <w:gridCol w:w="1436"/>
        <w:gridCol w:w="1100"/>
      </w:tblGrid>
      <w:tr>
        <w:tblPrEx>
          <w:tblCellMar>
            <w:top w:w="15" w:type="dxa"/>
            <w:left w:w="15" w:type="dxa"/>
            <w:bottom w:w="15" w:type="dxa"/>
            <w:right w:w="15" w:type="dxa"/>
          </w:tblCellMar>
        </w:tblPrEx>
        <w:trPr>
          <w:trHeight w:val="1108" w:hRule="atLeast"/>
        </w:trPr>
        <w:tc>
          <w:tcPr>
            <w:tcW w:w="14074" w:type="dxa"/>
            <w:gridSpan w:val="10"/>
            <w:vAlign w:val="center"/>
          </w:tcPr>
          <w:p>
            <w:pPr>
              <w:ind w:firstLine="720"/>
              <w:jc w:val="center"/>
              <w:textAlignment w:val="center"/>
              <w:rPr>
                <w:rFonts w:ascii="方正小标宋简体" w:hAnsi="宋体" w:eastAsia="方正小标宋简体" w:cs="宋体"/>
                <w:color w:val="000000"/>
                <w:sz w:val="36"/>
                <w:szCs w:val="36"/>
              </w:rPr>
            </w:pPr>
            <w:r>
              <w:rPr>
                <w:rFonts w:hint="eastAsia" w:ascii="方正小标宋简体" w:hAnsi="宋体" w:eastAsia="方正小标宋简体" w:cs="宋体"/>
                <w:color w:val="000000"/>
                <w:sz w:val="36"/>
                <w:szCs w:val="36"/>
              </w:rPr>
              <w:t>第十三届汉中市自然科学优秀学术论文推荐汇总表</w:t>
            </w:r>
          </w:p>
          <w:p>
            <w:pPr>
              <w:textAlignment w:val="center"/>
              <w:rPr>
                <w:rFonts w:ascii="宋体" w:hAnsi="宋体" w:cs="宋体"/>
                <w:color w:val="000000"/>
                <w:sz w:val="24"/>
              </w:rPr>
            </w:pPr>
            <w:r>
              <w:rPr>
                <w:rFonts w:hint="eastAsia" w:ascii="宋体" w:hAnsi="宋体" w:cs="宋体"/>
                <w:color w:val="000000"/>
                <w:sz w:val="24"/>
              </w:rPr>
              <w:t>推荐单位：                                                                                       年     月      日</w:t>
            </w:r>
          </w:p>
        </w:tc>
      </w:tr>
      <w:tr>
        <w:tblPrEx>
          <w:tblCellMar>
            <w:top w:w="15" w:type="dxa"/>
            <w:left w:w="15" w:type="dxa"/>
            <w:bottom w:w="15" w:type="dxa"/>
            <w:right w:w="15" w:type="dxa"/>
          </w:tblCellMar>
        </w:tblPrEx>
        <w:trPr>
          <w:trHeight w:val="134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序号</w:t>
            </w:r>
          </w:p>
        </w:tc>
        <w:tc>
          <w:tcPr>
            <w:tcW w:w="419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论文名称</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论文作者</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发表杂志名称及时间</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期刊刊号（是否核心期刊）</w:t>
            </w:r>
          </w:p>
        </w:tc>
        <w:tc>
          <w:tcPr>
            <w:tcW w:w="67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所属学科</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申报等级</w:t>
            </w: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第一作者所在单位</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推荐单位</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备注</w:t>
            </w:r>
          </w:p>
        </w:tc>
      </w:tr>
      <w:tr>
        <w:tblPrEx>
          <w:tblCellMar>
            <w:top w:w="15" w:type="dxa"/>
            <w:left w:w="15" w:type="dxa"/>
            <w:bottom w:w="15" w:type="dxa"/>
            <w:right w:w="15" w:type="dxa"/>
          </w:tblCellMar>
        </w:tblPrEx>
        <w:trPr>
          <w:trHeight w:val="65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4197" w:type="dxa"/>
            <w:tcBorders>
              <w:top w:val="single" w:color="000000" w:sz="4" w:space="0"/>
              <w:left w:val="single" w:color="000000" w:sz="4" w:space="0"/>
              <w:bottom w:val="single" w:color="000000" w:sz="4" w:space="0"/>
              <w:right w:val="single" w:color="000000" w:sz="4" w:space="0"/>
            </w:tcBorders>
            <w:vAlign w:val="center"/>
          </w:tcPr>
          <w:p>
            <w:pPr>
              <w:ind w:firstLine="480"/>
              <w:textAlignment w:val="center"/>
              <w:rPr>
                <w:rFonts w:ascii="微软雅黑" w:hAnsi="微软雅黑" w:eastAsia="微软雅黑" w:cs="微软雅黑"/>
                <w:color w:val="000000"/>
                <w:sz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ind w:firstLine="320"/>
              <w:jc w:val="center"/>
              <w:textAlignment w:val="center"/>
              <w:rPr>
                <w:rFonts w:ascii="微软雅黑" w:hAnsi="微软雅黑" w:eastAsia="微软雅黑" w:cs="微软雅黑"/>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vAlign w:val="center"/>
          </w:tcPr>
          <w:p>
            <w:pPr>
              <w:ind w:firstLine="320"/>
              <w:textAlignment w:val="center"/>
              <w:rPr>
                <w:rFonts w:ascii="微软雅黑" w:hAnsi="微软雅黑" w:eastAsia="微软雅黑" w:cs="微软雅黑"/>
                <w:color w:val="000000"/>
                <w:sz w:val="16"/>
                <w:szCs w:val="16"/>
              </w:rPr>
            </w:pPr>
          </w:p>
        </w:tc>
        <w:tc>
          <w:tcPr>
            <w:tcW w:w="1536"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737"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vAlign w:val="center"/>
          </w:tcPr>
          <w:p>
            <w:pPr>
              <w:ind w:firstLine="400"/>
              <w:textAlignment w:val="center"/>
              <w:rPr>
                <w:rFonts w:ascii="微软雅黑" w:hAnsi="微软雅黑" w:eastAsia="微软雅黑" w:cs="微软雅黑"/>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ind w:firstLine="480"/>
              <w:rPr>
                <w:rFonts w:ascii="微软雅黑" w:hAnsi="微软雅黑" w:eastAsia="微软雅黑" w:cs="微软雅黑"/>
                <w:color w:val="000000"/>
                <w:sz w:val="24"/>
              </w:rPr>
            </w:pPr>
          </w:p>
        </w:tc>
      </w:tr>
      <w:tr>
        <w:tblPrEx>
          <w:tblCellMar>
            <w:top w:w="15" w:type="dxa"/>
            <w:left w:w="15" w:type="dxa"/>
            <w:bottom w:w="15" w:type="dxa"/>
            <w:right w:w="15" w:type="dxa"/>
          </w:tblCellMar>
        </w:tblPrEx>
        <w:trPr>
          <w:trHeight w:val="65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4197" w:type="dxa"/>
            <w:tcBorders>
              <w:top w:val="single" w:color="000000" w:sz="4" w:space="0"/>
              <w:left w:val="single" w:color="000000" w:sz="4" w:space="0"/>
              <w:bottom w:val="single" w:color="000000" w:sz="4" w:space="0"/>
              <w:right w:val="single" w:color="000000" w:sz="4" w:space="0"/>
            </w:tcBorders>
            <w:vAlign w:val="center"/>
          </w:tcPr>
          <w:p>
            <w:pPr>
              <w:ind w:firstLine="480"/>
              <w:textAlignment w:val="center"/>
              <w:rPr>
                <w:rFonts w:ascii="微软雅黑" w:hAnsi="微软雅黑" w:eastAsia="微软雅黑" w:cs="微软雅黑"/>
                <w:color w:val="000000"/>
                <w:sz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ind w:firstLine="320"/>
              <w:jc w:val="center"/>
              <w:textAlignment w:val="center"/>
              <w:rPr>
                <w:rFonts w:ascii="微软雅黑" w:hAnsi="微软雅黑" w:eastAsia="微软雅黑" w:cs="微软雅黑"/>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tcPr>
          <w:p>
            <w:pPr>
              <w:ind w:firstLine="320"/>
              <w:textAlignment w:val="top"/>
              <w:rPr>
                <w:rFonts w:ascii="微软雅黑" w:hAnsi="微软雅黑" w:eastAsia="微软雅黑" w:cs="微软雅黑"/>
                <w:color w:val="000000"/>
                <w:sz w:val="16"/>
                <w:szCs w:val="16"/>
              </w:rPr>
            </w:pPr>
          </w:p>
        </w:tc>
        <w:tc>
          <w:tcPr>
            <w:tcW w:w="1536"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737"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tcPr>
          <w:p>
            <w:pPr>
              <w:ind w:firstLine="400"/>
              <w:textAlignment w:val="top"/>
              <w:rPr>
                <w:rFonts w:ascii="微软雅黑" w:hAnsi="微软雅黑" w:eastAsia="微软雅黑" w:cs="微软雅黑"/>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tcPr>
          <w:p>
            <w:pPr>
              <w:ind w:firstLine="480"/>
              <w:rPr>
                <w:rFonts w:ascii="微软雅黑" w:hAnsi="微软雅黑" w:eastAsia="微软雅黑" w:cs="微软雅黑"/>
                <w:color w:val="000000"/>
                <w:sz w:val="24"/>
              </w:rPr>
            </w:pPr>
          </w:p>
        </w:tc>
      </w:tr>
      <w:tr>
        <w:tblPrEx>
          <w:tblCellMar>
            <w:top w:w="15" w:type="dxa"/>
            <w:left w:w="15" w:type="dxa"/>
            <w:bottom w:w="15" w:type="dxa"/>
            <w:right w:w="15" w:type="dxa"/>
          </w:tblCellMar>
        </w:tblPrEx>
        <w:trPr>
          <w:trHeight w:val="65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4197" w:type="dxa"/>
            <w:tcBorders>
              <w:top w:val="single" w:color="000000" w:sz="4" w:space="0"/>
              <w:left w:val="single" w:color="000000" w:sz="4" w:space="0"/>
              <w:bottom w:val="single" w:color="000000" w:sz="4" w:space="0"/>
              <w:right w:val="single" w:color="000000" w:sz="4" w:space="0"/>
            </w:tcBorders>
            <w:vAlign w:val="center"/>
          </w:tcPr>
          <w:p>
            <w:pPr>
              <w:ind w:firstLine="480"/>
              <w:textAlignment w:val="center"/>
              <w:rPr>
                <w:rFonts w:ascii="微软雅黑" w:hAnsi="微软雅黑" w:eastAsia="微软雅黑" w:cs="微软雅黑"/>
                <w:color w:val="000000"/>
                <w:sz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ind w:firstLine="320"/>
              <w:jc w:val="center"/>
              <w:textAlignment w:val="center"/>
              <w:rPr>
                <w:rFonts w:ascii="微软雅黑" w:hAnsi="微软雅黑" w:eastAsia="微软雅黑" w:cs="微软雅黑"/>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tcPr>
          <w:p>
            <w:pPr>
              <w:ind w:firstLine="320"/>
              <w:textAlignment w:val="top"/>
              <w:rPr>
                <w:rFonts w:ascii="微软雅黑" w:hAnsi="微软雅黑" w:eastAsia="微软雅黑" w:cs="微软雅黑"/>
                <w:color w:val="000000"/>
                <w:sz w:val="16"/>
                <w:szCs w:val="16"/>
              </w:rPr>
            </w:pPr>
          </w:p>
        </w:tc>
        <w:tc>
          <w:tcPr>
            <w:tcW w:w="1536"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737"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tcPr>
          <w:p>
            <w:pPr>
              <w:ind w:firstLine="400"/>
              <w:textAlignment w:val="top"/>
              <w:rPr>
                <w:rFonts w:ascii="微软雅黑" w:hAnsi="微软雅黑" w:eastAsia="微软雅黑" w:cs="微软雅黑"/>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tcPr>
          <w:p>
            <w:pPr>
              <w:ind w:firstLine="480"/>
              <w:rPr>
                <w:rFonts w:ascii="微软雅黑" w:hAnsi="微软雅黑" w:eastAsia="微软雅黑" w:cs="微软雅黑"/>
                <w:color w:val="000000"/>
                <w:sz w:val="24"/>
              </w:rPr>
            </w:pPr>
          </w:p>
        </w:tc>
      </w:tr>
      <w:tr>
        <w:tblPrEx>
          <w:tblCellMar>
            <w:top w:w="15" w:type="dxa"/>
            <w:left w:w="15" w:type="dxa"/>
            <w:bottom w:w="15" w:type="dxa"/>
            <w:right w:w="15" w:type="dxa"/>
          </w:tblCellMar>
        </w:tblPrEx>
        <w:trPr>
          <w:trHeight w:val="972"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4197" w:type="dxa"/>
            <w:tcBorders>
              <w:top w:val="single" w:color="000000" w:sz="4" w:space="0"/>
              <w:left w:val="single" w:color="000000" w:sz="4" w:space="0"/>
              <w:bottom w:val="single" w:color="000000" w:sz="4" w:space="0"/>
              <w:right w:val="single" w:color="000000" w:sz="4" w:space="0"/>
            </w:tcBorders>
            <w:vAlign w:val="center"/>
          </w:tcPr>
          <w:p>
            <w:pPr>
              <w:ind w:firstLine="480"/>
              <w:textAlignment w:val="center"/>
              <w:rPr>
                <w:rFonts w:ascii="微软雅黑" w:hAnsi="微软雅黑" w:eastAsia="微软雅黑" w:cs="微软雅黑"/>
                <w:color w:val="000000"/>
                <w:sz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ind w:firstLine="320"/>
              <w:jc w:val="center"/>
              <w:textAlignment w:val="center"/>
              <w:rPr>
                <w:rFonts w:ascii="微软雅黑" w:hAnsi="微软雅黑" w:eastAsia="微软雅黑" w:cs="微软雅黑"/>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tcPr>
          <w:p>
            <w:pPr>
              <w:ind w:firstLine="320"/>
              <w:textAlignment w:val="top"/>
              <w:rPr>
                <w:rFonts w:ascii="微软雅黑" w:hAnsi="微软雅黑" w:eastAsia="微软雅黑" w:cs="微软雅黑"/>
                <w:color w:val="000000"/>
                <w:sz w:val="16"/>
                <w:szCs w:val="16"/>
              </w:rPr>
            </w:pPr>
          </w:p>
        </w:tc>
        <w:tc>
          <w:tcPr>
            <w:tcW w:w="1536"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737"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tcPr>
          <w:p>
            <w:pPr>
              <w:ind w:firstLine="400"/>
              <w:textAlignment w:val="top"/>
              <w:rPr>
                <w:rFonts w:ascii="微软雅黑" w:hAnsi="微软雅黑" w:eastAsia="微软雅黑" w:cs="微软雅黑"/>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tcPr>
          <w:p>
            <w:pPr>
              <w:ind w:firstLine="480"/>
              <w:rPr>
                <w:rFonts w:ascii="微软雅黑" w:hAnsi="微软雅黑" w:eastAsia="微软雅黑" w:cs="微软雅黑"/>
                <w:color w:val="000000"/>
                <w:sz w:val="24"/>
              </w:rPr>
            </w:pPr>
          </w:p>
        </w:tc>
      </w:tr>
      <w:tr>
        <w:tblPrEx>
          <w:tblCellMar>
            <w:top w:w="15" w:type="dxa"/>
            <w:left w:w="15" w:type="dxa"/>
            <w:bottom w:w="15" w:type="dxa"/>
            <w:right w:w="15" w:type="dxa"/>
          </w:tblCellMar>
        </w:tblPrEx>
        <w:trPr>
          <w:trHeight w:val="1464"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4197" w:type="dxa"/>
            <w:tcBorders>
              <w:top w:val="single" w:color="000000" w:sz="4" w:space="0"/>
              <w:left w:val="single" w:color="000000" w:sz="4" w:space="0"/>
              <w:bottom w:val="single" w:color="000000" w:sz="4" w:space="0"/>
              <w:right w:val="single" w:color="000000" w:sz="4" w:space="0"/>
            </w:tcBorders>
            <w:vAlign w:val="center"/>
          </w:tcPr>
          <w:p>
            <w:pPr>
              <w:ind w:firstLine="480"/>
              <w:textAlignment w:val="center"/>
              <w:rPr>
                <w:rFonts w:ascii="微软雅黑" w:hAnsi="微软雅黑" w:eastAsia="微软雅黑" w:cs="微软雅黑"/>
                <w:color w:val="000000"/>
                <w:sz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ind w:firstLine="320"/>
              <w:jc w:val="center"/>
              <w:textAlignment w:val="center"/>
              <w:rPr>
                <w:rFonts w:ascii="微软雅黑" w:hAnsi="微软雅黑" w:eastAsia="微软雅黑" w:cs="微软雅黑"/>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tcPr>
          <w:p>
            <w:pPr>
              <w:ind w:firstLine="320"/>
              <w:textAlignment w:val="top"/>
              <w:rPr>
                <w:rFonts w:ascii="微软雅黑" w:hAnsi="微软雅黑" w:eastAsia="微软雅黑" w:cs="微软雅黑"/>
                <w:color w:val="000000"/>
                <w:sz w:val="16"/>
                <w:szCs w:val="16"/>
              </w:rPr>
            </w:pPr>
          </w:p>
        </w:tc>
        <w:tc>
          <w:tcPr>
            <w:tcW w:w="1536"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737" w:type="dxa"/>
            <w:tcBorders>
              <w:top w:val="single" w:color="000000" w:sz="4" w:space="0"/>
              <w:left w:val="single" w:color="000000" w:sz="4" w:space="0"/>
              <w:bottom w:val="single" w:color="000000" w:sz="4" w:space="0"/>
              <w:right w:val="single" w:color="000000" w:sz="4" w:space="0"/>
            </w:tcBorders>
            <w:vAlign w:val="center"/>
          </w:tcPr>
          <w:p>
            <w:pPr>
              <w:ind w:firstLine="480"/>
              <w:jc w:val="center"/>
              <w:textAlignment w:val="center"/>
              <w:rPr>
                <w:rFonts w:ascii="微软雅黑" w:hAnsi="微软雅黑" w:eastAsia="微软雅黑" w:cs="微软雅黑"/>
                <w:color w:val="000000"/>
                <w:sz w:val="24"/>
              </w:rPr>
            </w:pPr>
          </w:p>
        </w:tc>
        <w:tc>
          <w:tcPr>
            <w:tcW w:w="1274" w:type="dxa"/>
            <w:tcBorders>
              <w:top w:val="single" w:color="000000" w:sz="4" w:space="0"/>
              <w:left w:val="single" w:color="000000" w:sz="4" w:space="0"/>
              <w:bottom w:val="single" w:color="000000" w:sz="4" w:space="0"/>
              <w:right w:val="single" w:color="000000" w:sz="4" w:space="0"/>
            </w:tcBorders>
            <w:vAlign w:val="center"/>
          </w:tcPr>
          <w:p>
            <w:pPr>
              <w:ind w:firstLine="400"/>
              <w:jc w:val="center"/>
              <w:textAlignment w:val="center"/>
              <w:rPr>
                <w:rFonts w:ascii="微软雅黑" w:hAnsi="微软雅黑" w:eastAsia="微软雅黑" w:cs="微软雅黑"/>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tcPr>
          <w:p>
            <w:pPr>
              <w:ind w:firstLine="400"/>
              <w:textAlignment w:val="top"/>
              <w:rPr>
                <w:rFonts w:ascii="微软雅黑" w:hAnsi="微软雅黑" w:eastAsia="微软雅黑" w:cs="微软雅黑"/>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tcPr>
          <w:p>
            <w:pPr>
              <w:ind w:firstLine="480"/>
              <w:rPr>
                <w:rFonts w:ascii="微软雅黑" w:hAnsi="微软雅黑" w:eastAsia="微软雅黑" w:cs="微软雅黑"/>
                <w:color w:val="000000"/>
                <w:sz w:val="24"/>
              </w:rPr>
            </w:pPr>
          </w:p>
        </w:tc>
      </w:tr>
    </w:tbl>
    <w:p>
      <w:pPr>
        <w:spacing w:line="600" w:lineRule="exact"/>
        <w:ind w:right="960"/>
        <w:rPr>
          <w:rFonts w:ascii="仿宋_GB2312" w:hAnsi="仿宋_GB2312" w:eastAsia="仿宋_GB2312" w:cs="仿宋_GB2312"/>
          <w:sz w:val="32"/>
          <w:szCs w:val="32"/>
        </w:rPr>
        <w:sectPr>
          <w:pgSz w:w="16838" w:h="11906" w:orient="landscape"/>
          <w:pgMar w:top="1800" w:right="1440" w:bottom="1800" w:left="1440" w:header="851" w:footer="992" w:gutter="0"/>
          <w:pgNumType w:fmt="decimal"/>
          <w:cols w:space="425" w:num="1"/>
          <w:docGrid w:type="lines" w:linePitch="312" w:charSpace="0"/>
        </w:sect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spacing w:line="600" w:lineRule="exact"/>
        <w:ind w:right="960"/>
        <w:rPr>
          <w:rFonts w:ascii="仿宋_GB2312" w:hAnsi="仿宋_GB2312" w:eastAsia="仿宋_GB2312" w:cs="仿宋_GB2312"/>
          <w:sz w:val="32"/>
          <w:szCs w:val="32"/>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r>
        <w:rPr>
          <w:rFonts w:ascii="仿宋_GB2312" w:hAnsi="ˎ̥"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5606415" cy="0"/>
                <wp:effectExtent l="0" t="7620" r="0" b="8255"/>
                <wp:wrapNone/>
                <wp:docPr id="11" name="Line 17"/>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Line 17" o:spid="_x0000_s1026" o:spt="20" style="position:absolute;left:0pt;margin-left:0pt;margin-top:4.5pt;height:0pt;width:441.45pt;z-index:251661312;mso-width-relative:page;mso-height-relative:page;" filled="f" stroked="t" coordsize="21600,21600" o:gfxdata="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awOqbUAAAABAEAAA8AAAAA&#10;AAAAAQAgAAAAOAAAAGRycy9kb3ducmV2LnhtbFBLAQIUABQAAAAIAIdO4kCX33xZyQEAAJ8DAAAO&#10;AAAAAAAAAAEAIAAAADkBAABkcnMvZTJvRG9jLnhtbFBLBQYAAAAABgAGAFkBAAB0BQAAAAA=&#10;">
                <v:fill on="f" focussize="0,0"/>
                <v:stroke weight="1.25pt" color="#000000" joinstyle="round"/>
                <v:imagedata o:title=""/>
                <o:lock v:ext="edit" aspectratio="f"/>
              </v:line>
            </w:pict>
          </mc:Fallback>
        </mc:AlternateContent>
      </w:r>
    </w:p>
    <w:p>
      <w:pPr>
        <w:pStyle w:val="6"/>
        <w:spacing w:before="0" w:beforeAutospacing="0" w:after="0" w:afterAutospacing="0" w:line="500" w:lineRule="exact"/>
        <w:ind w:firstLine="140" w:firstLineChars="50"/>
        <w:rPr>
          <w:rFonts w:ascii="仿宋_GB2312" w:hAnsi="仿宋_GB2312" w:eastAsia="仿宋_GB2312" w:cs="仿宋_GB2312"/>
          <w:sz w:val="32"/>
          <w:szCs w:val="32"/>
        </w:rPr>
      </w:pPr>
      <w:r>
        <w:rPr>
          <w:rFonts w:ascii="仿宋_GB2312" w:hAnsi="ˎ̥"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447040</wp:posOffset>
                </wp:positionV>
                <wp:extent cx="5606415" cy="0"/>
                <wp:effectExtent l="0" t="7620" r="0" b="8255"/>
                <wp:wrapNone/>
                <wp:docPr id="12" name="Line 19"/>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Line 19" o:spid="_x0000_s1026" o:spt="20" style="position:absolute;left:0pt;margin-left:-1.5pt;margin-top:35.2pt;height:0pt;width:441.45pt;z-index:251662336;mso-width-relative:page;mso-height-relative:page;" filled="f" stroked="t" coordsize="21600,21600" o:gfxdata="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IQwHXXAAAACAEAAA8A&#10;AAAAAAAAAQAgAAAAOAAAAGRycy9kb3ducmV2LnhtbFBLAQIUABQAAAAIAIdO4kCG41/6yQEAAJ8D&#10;AAAOAAAAAAAAAAEAIAAAADwBAABkcnMvZTJvRG9jLnhtbFBLBQYAAAAABgAGAFkBAAB3BQAAAAA=&#10;">
                <v:fill on="f" focussize="0,0"/>
                <v:stroke weight="1.25pt" color="#000000" joinstyle="round"/>
                <v:imagedata o:title=""/>
                <o:lock v:ext="edit" aspectratio="f"/>
              </v:line>
            </w:pict>
          </mc:Fallback>
        </mc:AlternateContent>
      </w:r>
      <w:r>
        <w:rPr>
          <w:rFonts w:hint="eastAsia" w:ascii="仿宋_GB2312" w:eastAsia="仿宋_GB2312"/>
          <w:sz w:val="28"/>
          <w:szCs w:val="28"/>
        </w:rPr>
        <w:t>汉中市科学技术协会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sectPr>
      <w:footerReference r:id="rId9" w:type="default"/>
      <w:pgSz w:w="11906" w:h="16838"/>
      <w:pgMar w:top="1701" w:right="1474"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exac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OK948LTAQAA&#10;hAMAAA4AAAAAAAAAAQAgAAAANAEAAGRycy9lMm9Eb2MueG1sUEsFBgAAAAAGAAYAWQEAAHkFAAAA&#10;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9"/>
      </w:rPr>
    </w:pPr>
    <w:r>
      <w:fldChar w:fldCharType="begin"/>
    </w:r>
    <w:r>
      <w:rPr>
        <w:rStyle w:val="9"/>
      </w:rPr>
      <w:instrText xml:space="preserve">PAGE  </w:instrText>
    </w:r>
    <w: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mirrorMargins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TQxZTFjNjBjMThiMGIyNmNiNWFmNDE5MzUxNjkifQ=="/>
  </w:docVars>
  <w:rsids>
    <w:rsidRoot w:val="4A1947CF"/>
    <w:rsid w:val="0003500D"/>
    <w:rsid w:val="00354745"/>
    <w:rsid w:val="004E6E1C"/>
    <w:rsid w:val="005506E8"/>
    <w:rsid w:val="006E4B5E"/>
    <w:rsid w:val="00780E57"/>
    <w:rsid w:val="00882427"/>
    <w:rsid w:val="008B595E"/>
    <w:rsid w:val="00971591"/>
    <w:rsid w:val="009C034C"/>
    <w:rsid w:val="00B37D4B"/>
    <w:rsid w:val="00B46706"/>
    <w:rsid w:val="00C10C9D"/>
    <w:rsid w:val="00F27A50"/>
    <w:rsid w:val="00F50E8C"/>
    <w:rsid w:val="1FFFC623"/>
    <w:rsid w:val="292B6FAC"/>
    <w:rsid w:val="3736A0F6"/>
    <w:rsid w:val="3B7F946A"/>
    <w:rsid w:val="4A1947CF"/>
    <w:rsid w:val="5BE7951C"/>
    <w:rsid w:val="5FFF3CD1"/>
    <w:rsid w:val="745FDA0C"/>
    <w:rsid w:val="7DFF68F3"/>
    <w:rsid w:val="7FED05E7"/>
    <w:rsid w:val="8DDBE452"/>
    <w:rsid w:val="9FF84CB9"/>
    <w:rsid w:val="B7D3372D"/>
    <w:rsid w:val="BEFBD6EB"/>
    <w:rsid w:val="BFD3600C"/>
    <w:rsid w:val="CC761497"/>
    <w:rsid w:val="D2F7B43C"/>
    <w:rsid w:val="ECB743BD"/>
    <w:rsid w:val="FFFB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spacing w:line="240" w:lineRule="auto"/>
      <w:textAlignment w:val="auto"/>
    </w:pPr>
    <w:rPr>
      <w:rFonts w:ascii="宋体" w:hAnsi="Courier New" w:cs="Courier New"/>
      <w:color w:val="auto"/>
      <w:kern w:val="2"/>
      <w:szCs w:val="21"/>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sz w:val="20"/>
      <w:szCs w:val="20"/>
    </w:rPr>
  </w:style>
  <w:style w:type="paragraph" w:styleId="6">
    <w:name w:val="Normal (Web)"/>
    <w:basedOn w:val="1"/>
    <w:unhideWhenUsed/>
    <w:qFormat/>
    <w:uiPriority w:val="99"/>
    <w:pPr>
      <w:spacing w:before="100" w:beforeAutospacing="1" w:after="100" w:afterAutospacing="1"/>
    </w:pPr>
    <w:rPr>
      <w:rFonts w:ascii="宋体" w:hAnsi="宋体" w:eastAsia="宋体" w:cs="宋体"/>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972</Words>
  <Characters>5543</Characters>
  <Lines>46</Lines>
  <Paragraphs>13</Paragraphs>
  <TotalTime>0</TotalTime>
  <ScaleCrop>false</ScaleCrop>
  <LinksUpToDate>false</LinksUpToDate>
  <CharactersWithSpaces>6502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uos</cp:lastModifiedBy>
  <dcterms:modified xsi:type="dcterms:W3CDTF">2024-03-04T14:56:26Z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3203BED635C648AF94CB7AF62C62AE88_13</vt:lpwstr>
  </property>
</Properties>
</file>