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</w:p>
    <w:p>
      <w:pPr>
        <w:pStyle w:val="8"/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汉市科协发〔20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号</w:t>
      </w:r>
    </w:p>
    <w:p>
      <w:pPr>
        <w:tabs>
          <w:tab w:val="left" w:pos="0"/>
        </w:tabs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关于开展汉中市第2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/>
          <w:sz w:val="44"/>
          <w:szCs w:val="44"/>
        </w:rPr>
        <w:t>届少年儿童科学幻想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绘画展评活动的通知</w:t>
      </w:r>
    </w:p>
    <w:p>
      <w:pPr>
        <w:spacing w:line="460" w:lineRule="exact"/>
        <w:rPr>
          <w:rFonts w:hint="eastAsia" w:eastAsia="仿宋_GB2312"/>
          <w:sz w:val="30"/>
          <w:szCs w:val="30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各县区科协</w:t>
      </w:r>
      <w:r>
        <w:rPr>
          <w:rFonts w:hint="eastAsia" w:ascii="仿宋_GB2312" w:eastAsia="仿宋_GB2312"/>
          <w:sz w:val="30"/>
          <w:szCs w:val="30"/>
          <w:lang w:eastAsia="zh-CN"/>
        </w:rPr>
        <w:t>，各有关单位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" w:firstLineChars="168"/>
        <w:textAlignment w:val="auto"/>
        <w:rPr>
          <w:rFonts w:ascii="仿宋_GB2312" w:hAnsi="宋体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kern w:val="0"/>
          <w:sz w:val="30"/>
          <w:szCs w:val="30"/>
        </w:rPr>
        <w:t>由汉中市科协举办的汉中市第2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0"/>
          <w:szCs w:val="30"/>
        </w:rPr>
        <w:t>届少年儿童科学幻想绘画展评活动将于20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kern w:val="0"/>
          <w:sz w:val="30"/>
          <w:szCs w:val="30"/>
        </w:rPr>
        <w:t>年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0"/>
          <w:szCs w:val="30"/>
        </w:rPr>
        <w:t>月举办</w:t>
      </w:r>
      <w:r>
        <w:rPr>
          <w:rFonts w:hint="eastAsia" w:ascii="仿宋_GB2312" w:eastAsia="仿宋_GB2312"/>
          <w:kern w:val="0"/>
          <w:sz w:val="30"/>
          <w:szCs w:val="30"/>
          <w:lang w:eastAsia="zh-CN"/>
        </w:rPr>
        <w:t>，为做好参评工作，</w:t>
      </w:r>
      <w:r>
        <w:rPr>
          <w:rFonts w:hint="eastAsia" w:ascii="仿宋_GB2312" w:eastAsia="仿宋_GB2312"/>
          <w:kern w:val="0"/>
          <w:sz w:val="30"/>
          <w:szCs w:val="30"/>
        </w:rPr>
        <w:t>现将活动有关事项通知如下：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创新</w:t>
      </w:r>
      <w:r>
        <w:rPr>
          <w:rFonts w:hint="eastAsia" w:ascii="微软雅黑" w:hAnsi="微软雅黑" w:eastAsia="微软雅黑" w:cs="微软雅黑"/>
          <w:position w:val="4"/>
          <w:sz w:val="30"/>
          <w:szCs w:val="30"/>
        </w:rPr>
        <w:t>•</w:t>
      </w:r>
      <w:r>
        <w:rPr>
          <w:rFonts w:hint="eastAsia" w:ascii="仿宋_GB2312" w:eastAsia="仿宋_GB2312"/>
          <w:sz w:val="30"/>
          <w:szCs w:val="30"/>
        </w:rPr>
        <w:t>体验</w:t>
      </w:r>
      <w:r>
        <w:rPr>
          <w:rFonts w:hint="eastAsia" w:ascii="微软雅黑" w:hAnsi="微软雅黑" w:eastAsia="微软雅黑" w:cs="微软雅黑"/>
          <w:position w:val="4"/>
          <w:sz w:val="30"/>
          <w:szCs w:val="30"/>
        </w:rPr>
        <w:t>•</w:t>
      </w:r>
      <w:r>
        <w:rPr>
          <w:rFonts w:hint="eastAsia" w:ascii="仿宋_GB2312" w:eastAsia="仿宋_GB2312"/>
          <w:sz w:val="30"/>
          <w:szCs w:val="30"/>
        </w:rPr>
        <w:t>成长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</w:t>
      </w:r>
      <w:r>
        <w:rPr>
          <w:rFonts w:ascii="仿宋_GB2312" w:eastAsia="仿宋_GB2312"/>
          <w:b/>
          <w:sz w:val="30"/>
          <w:szCs w:val="30"/>
        </w:rPr>
        <w:t>参</w:t>
      </w:r>
      <w:r>
        <w:rPr>
          <w:rFonts w:hint="eastAsia" w:ascii="仿宋_GB2312" w:eastAsia="仿宋_GB2312"/>
          <w:b/>
          <w:sz w:val="30"/>
          <w:szCs w:val="30"/>
        </w:rPr>
        <w:t>赛</w:t>
      </w:r>
      <w:r>
        <w:rPr>
          <w:rFonts w:ascii="仿宋_GB2312" w:eastAsia="仿宋_GB2312"/>
          <w:b/>
          <w:sz w:val="30"/>
          <w:szCs w:val="30"/>
        </w:rPr>
        <w:t>作者要求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凡200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bCs/>
          <w:sz w:val="30"/>
          <w:szCs w:val="30"/>
        </w:rPr>
        <w:t>7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日至20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月30日之间出生</w:t>
      </w:r>
      <w:r>
        <w:rPr>
          <w:rFonts w:eastAsia="仿宋_GB2312"/>
          <w:sz w:val="30"/>
          <w:szCs w:val="30"/>
        </w:rPr>
        <w:t>的少年儿童，根据本届科幻绘画</w:t>
      </w:r>
      <w:r>
        <w:rPr>
          <w:rFonts w:hint="eastAsia" w:eastAsia="仿宋_GB2312"/>
          <w:sz w:val="30"/>
          <w:szCs w:val="30"/>
        </w:rPr>
        <w:t>展评活动</w:t>
      </w:r>
      <w:r>
        <w:rPr>
          <w:rFonts w:eastAsia="仿宋_GB2312"/>
          <w:sz w:val="30"/>
          <w:szCs w:val="30"/>
        </w:rPr>
        <w:t>主题，独立完成相应科幻绘画作品，经</w:t>
      </w:r>
      <w:r>
        <w:rPr>
          <w:rFonts w:hint="eastAsia" w:eastAsia="仿宋_GB2312"/>
          <w:sz w:val="30"/>
          <w:szCs w:val="30"/>
        </w:rPr>
        <w:t>县</w:t>
      </w:r>
      <w:r>
        <w:rPr>
          <w:rFonts w:eastAsia="仿宋_GB2312"/>
          <w:sz w:val="30"/>
          <w:szCs w:val="30"/>
        </w:rPr>
        <w:t>级组织机构推荐，可申报</w:t>
      </w:r>
      <w:r>
        <w:rPr>
          <w:rFonts w:hint="eastAsia" w:eastAsia="仿宋_GB2312"/>
          <w:sz w:val="30"/>
          <w:szCs w:val="30"/>
        </w:rPr>
        <w:t>作品</w:t>
      </w:r>
      <w:r>
        <w:rPr>
          <w:rFonts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</w:t>
      </w:r>
      <w:r>
        <w:rPr>
          <w:rFonts w:ascii="仿宋_GB2312" w:eastAsia="仿宋_GB2312"/>
          <w:b/>
          <w:sz w:val="30"/>
          <w:szCs w:val="30"/>
        </w:rPr>
        <w:t>、参展作品要求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1、参展作品应充分体现科学幻想这一宗旨，注重构思，不苛求绘画技巧。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2、参赛作品的艺术形式包括：油画、国画、水彩画、水粉画、钢笔画、铅笔画、蜡笔画、版画、粘贴画、电脑绘画等。绘画风格及使用材料不限，但不包括非绘画类的其它美术品与工艺品。如剪纸、雕塑。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3、参赛作品一律在规格为4开的纸质或是其它材料上绘制（油画作品应自备画框）,横竖放置均可，作品要求干净、整洁。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4、参展作品限个人作品，即由作者本人独立完成的作品，不接受集体作品参展。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5、请各县区、市直各中小学校，组织初审，遴选其中优秀作品上报参加市级展评活动，</w:t>
      </w:r>
      <w:r>
        <w:rPr>
          <w:rFonts w:hint="eastAsia" w:ascii="仿宋_GB2312" w:eastAsia="仿宋_GB2312"/>
          <w:sz w:val="30"/>
          <w:szCs w:val="30"/>
          <w:u w:val="thick"/>
        </w:rPr>
        <w:t>每个县级组织机构推荐不超过80幅作品</w:t>
      </w:r>
      <w:r>
        <w:rPr>
          <w:rFonts w:hint="eastAsia" w:ascii="仿宋_GB2312" w:eastAsia="仿宋_GB2312"/>
          <w:sz w:val="30"/>
          <w:szCs w:val="30"/>
          <w:u w:val="none"/>
        </w:rPr>
        <w:t>。</w:t>
      </w:r>
      <w:r>
        <w:rPr>
          <w:rFonts w:hint="eastAsia" w:ascii="仿宋_GB2312" w:eastAsia="仿宋_GB2312"/>
          <w:sz w:val="30"/>
          <w:szCs w:val="30"/>
        </w:rPr>
        <w:t>请各组织单位务必严格核对申报作品原件与申报表，确保申报清单与作品原件及申报表一一对应，否则不予评审。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6、参展作品不得抄袭，违者一经发现，将被取消参展资格。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四</w:t>
      </w:r>
      <w:r>
        <w:rPr>
          <w:rFonts w:ascii="仿宋_GB2312" w:eastAsia="仿宋_GB2312"/>
          <w:b/>
          <w:sz w:val="30"/>
          <w:szCs w:val="30"/>
        </w:rPr>
        <w:t>、申报要求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1、</w:t>
      </w:r>
      <w:r>
        <w:rPr>
          <w:rFonts w:hint="eastAsia" w:ascii="仿宋_GB2312" w:eastAsia="仿宋_GB2312"/>
          <w:sz w:val="30"/>
          <w:szCs w:val="30"/>
        </w:rPr>
        <w:t>申报方式：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各县区、市直各中小学校，根据有关标准，逐级申报和推荐，不接受学校（市直学校除外）或个人单独申报。</w:t>
      </w:r>
      <w:r>
        <w:rPr>
          <w:rFonts w:eastAsia="仿宋_GB2312"/>
          <w:sz w:val="30"/>
          <w:szCs w:val="30"/>
        </w:rPr>
        <w:t>上报作品恕不退还，请作者自行备份。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电子版材料</w:t>
      </w:r>
      <w:r>
        <w:rPr>
          <w:rFonts w:ascii="仿宋_GB2312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推荐作品电子版材料内容包括：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作品申报书word版（需粘贴作者个人证件照）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申报作品高像素照片（规格不低于300 dpi）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申报作品清单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组织活动情况表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每个作品需单独建一个文件夹，文件夹内应包含作品照片、作品申报书，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>命名格式为：</w:t>
      </w:r>
      <w:r>
        <w:rPr>
          <w:rFonts w:hint="eastAsia" w:ascii="仿宋_GB2312" w:eastAsia="仿宋_GB2312"/>
          <w:sz w:val="30"/>
          <w:szCs w:val="30"/>
          <w:u w:val="thick"/>
        </w:rPr>
        <w:t>县区+学校名+</w:t>
      </w:r>
      <w:r>
        <w:rPr>
          <w:rFonts w:hint="eastAsia" w:ascii="仿宋_GB2312" w:hAnsi="仿宋_GB2312" w:eastAsia="仿宋_GB2312" w:cs="仿宋_GB2312"/>
          <w:sz w:val="30"/>
          <w:szCs w:val="30"/>
          <w:u w:val="thick"/>
        </w:rPr>
        <w:t>作品名+作者姓名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纸质材料</w:t>
      </w:r>
      <w:r>
        <w:rPr>
          <w:rFonts w:ascii="仿宋_GB2312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各推荐作品纸质材料的</w:t>
      </w:r>
      <w:r>
        <w:rPr>
          <w:rFonts w:hint="eastAsia" w:ascii="仿宋_GB2312" w:eastAsia="仿宋_GB2312"/>
          <w:sz w:val="30"/>
          <w:szCs w:val="30"/>
          <w:lang w:eastAsia="zh-CN"/>
        </w:rPr>
        <w:t>报送</w:t>
      </w:r>
      <w:r>
        <w:rPr>
          <w:rFonts w:hint="eastAsia" w:ascii="仿宋_GB2312" w:eastAsia="仿宋_GB2312"/>
          <w:sz w:val="30"/>
          <w:szCs w:val="30"/>
        </w:rPr>
        <w:t>内容包括：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①</w:t>
      </w:r>
      <w:r>
        <w:rPr>
          <w:rFonts w:eastAsia="仿宋_GB2312"/>
          <w:sz w:val="30"/>
          <w:szCs w:val="30"/>
        </w:rPr>
        <w:t>绘画作品一份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②</w:t>
      </w:r>
      <w:r>
        <w:rPr>
          <w:rFonts w:ascii="仿宋_GB2312" w:eastAsia="仿宋_GB2312"/>
          <w:sz w:val="30"/>
          <w:szCs w:val="30"/>
        </w:rPr>
        <w:t>作品申报</w:t>
      </w:r>
      <w:r>
        <w:rPr>
          <w:rFonts w:hint="eastAsia" w:ascii="仿宋_GB2312" w:eastAsia="仿宋_GB2312"/>
          <w:sz w:val="30"/>
          <w:szCs w:val="30"/>
        </w:rPr>
        <w:t>书一份,粘贴于作品背面的左上角（需粘贴作者个人证件照片）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③申报作品清单一份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④</w:t>
      </w:r>
      <w:r>
        <w:rPr>
          <w:rFonts w:ascii="仿宋_GB2312" w:eastAsia="仿宋_GB2312"/>
          <w:sz w:val="30"/>
          <w:szCs w:val="30"/>
        </w:rPr>
        <w:t>组织活动情况表一份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以上材料，请各县区、市直各学校</w:t>
      </w:r>
      <w:r>
        <w:rPr>
          <w:rFonts w:ascii="仿宋_GB2312" w:eastAsia="仿宋_GB2312"/>
          <w:sz w:val="30"/>
          <w:szCs w:val="30"/>
        </w:rPr>
        <w:t>于20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</w:t>
      </w:r>
      <w:r>
        <w:rPr>
          <w:rFonts w:ascii="仿宋_GB2312" w:eastAsia="仿宋_GB2312"/>
          <w:sz w:val="30"/>
          <w:szCs w:val="30"/>
        </w:rPr>
        <w:t>日前</w:t>
      </w:r>
      <w:r>
        <w:rPr>
          <w:rFonts w:hint="eastAsia" w:ascii="仿宋_GB2312" w:eastAsia="仿宋_GB2312"/>
          <w:sz w:val="30"/>
          <w:szCs w:val="30"/>
        </w:rPr>
        <w:t>报送，过期不予受理。</w:t>
      </w:r>
      <w:r>
        <w:rPr>
          <w:rFonts w:ascii="仿宋_GB2312" w:eastAsia="仿宋_GB2312"/>
          <w:sz w:val="30"/>
          <w:szCs w:val="30"/>
        </w:rPr>
        <w:t>纸质申报材料必须与电子版申报材料相符，申报书必须使用</w:t>
      </w:r>
      <w:r>
        <w:rPr>
          <w:rFonts w:hint="eastAsia" w:ascii="仿宋_GB2312" w:eastAsia="仿宋_GB2312"/>
          <w:sz w:val="30"/>
          <w:szCs w:val="30"/>
        </w:rPr>
        <w:t>文件所附统一</w:t>
      </w:r>
      <w:r>
        <w:rPr>
          <w:rFonts w:ascii="仿宋_GB2312" w:eastAsia="仿宋_GB2312"/>
          <w:sz w:val="30"/>
          <w:szCs w:val="30"/>
        </w:rPr>
        <w:t>标准申报书。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、表格填写注意事项：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所有表格可以打印，但是申报书各栏目由本人签名。</w:t>
      </w:r>
      <w:r>
        <w:rPr>
          <w:rFonts w:ascii="仿宋_GB2312" w:eastAsia="仿宋_GB2312"/>
          <w:sz w:val="30"/>
          <w:szCs w:val="30"/>
        </w:rPr>
        <w:t>字迹必须清晰工整，监护人亲笔工整签名，其他人不得代笔，一经发现将取消评审资格。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每份申报表必须粘贴作者本人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ascii="仿宋_GB2312" w:eastAsia="仿宋_GB2312"/>
          <w:sz w:val="30"/>
          <w:szCs w:val="30"/>
        </w:rPr>
        <w:t>寸近照。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w w:val="91"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0"/>
          <w:szCs w:val="30"/>
        </w:rPr>
        <w:t>五、其他事项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本次展评活动申报表请在汉中市科协网站公告栏下载。</w:t>
      </w:r>
      <w:r>
        <w:rPr>
          <w:rFonts w:hint="eastAsia" w:ascii="仿宋_GB2312" w:eastAsia="仿宋_GB2312"/>
          <w:sz w:val="30"/>
          <w:szCs w:val="30"/>
        </w:rPr>
        <w:t>市科协将组织专家对县区</w:t>
      </w:r>
      <w:r>
        <w:rPr>
          <w:rFonts w:hint="eastAsia" w:ascii="仿宋_GB2312" w:eastAsia="仿宋_GB2312"/>
          <w:sz w:val="30"/>
          <w:szCs w:val="30"/>
          <w:lang w:eastAsia="zh-CN"/>
        </w:rPr>
        <w:t>及相关单位</w:t>
      </w:r>
      <w:r>
        <w:rPr>
          <w:rFonts w:hint="eastAsia" w:ascii="仿宋_GB2312" w:eastAsia="仿宋_GB2312"/>
          <w:sz w:val="30"/>
          <w:szCs w:val="30"/>
        </w:rPr>
        <w:t>上报的作品进行评审，对获奖作品进行表彰。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汉中市第27届少年儿童科学幻想绘画展评作品申报书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汉中市第27届少年儿童科学幻想绘画展评作品申报清单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汉中市第27届少年儿童科学幻想绘画展评组织活动情况表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jc w:val="right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汉中市科学技术协会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</w:p>
    <w:p>
      <w:pPr>
        <w:pStyle w:val="8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 xml:space="preserve">日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headerReference r:id="rId3" w:type="default"/>
      <w:footerReference r:id="rId4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E353C"/>
    <w:multiLevelType w:val="multilevel"/>
    <w:tmpl w:val="57CE353C"/>
    <w:lvl w:ilvl="0" w:tentative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0529F"/>
    <w:rsid w:val="0016460A"/>
    <w:rsid w:val="0F980D54"/>
    <w:rsid w:val="1B032E9D"/>
    <w:rsid w:val="3030529F"/>
    <w:rsid w:val="55902A2E"/>
    <w:rsid w:val="6DFDC9FD"/>
    <w:rsid w:val="72C30F2C"/>
    <w:rsid w:val="7EE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p0"/>
    <w:basedOn w:val="1"/>
    <w:qFormat/>
    <w:uiPriority w:val="99"/>
    <w:pPr>
      <w:widowControl/>
      <w:tabs>
        <w:tab w:val="left" w:pos="0"/>
      </w:tabs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2020-11-19T10:47:00Z</dcterms:created>
  <dc:creator>胖攀</dc:creator>
  <cp:lastModifiedBy>欣然</cp:lastModifiedBy>
  <dcterms:modified xsi:type="dcterms:W3CDTF">2022-03-02T07:27:52Z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5148B16F641B484794DF771BED9A5FAA</vt:lpwstr>
  </property>
</Properties>
</file>